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03E7" w14:textId="77777777" w:rsidR="000A711B" w:rsidRDefault="00A837CC">
      <w:pPr>
        <w:pStyle w:val="Heading2"/>
        <w:rPr>
          <w:rFonts w:ascii="Times New Roman" w:hAnsi="Times New Roman"/>
          <w:i w:val="0"/>
          <w:sz w:val="22"/>
          <w:szCs w:val="22"/>
          <w:lang w:val="mn-MN"/>
        </w:rPr>
      </w:pPr>
      <w:r>
        <w:rPr>
          <w:rFonts w:ascii="Times New Roman" w:hAnsi="Times New Roman"/>
          <w:i w:val="0"/>
          <w:sz w:val="22"/>
          <w:szCs w:val="22"/>
          <w:lang w:val="mn-MN"/>
        </w:rPr>
        <w:t xml:space="preserve">БАТЛАВ:                                                                   </w:t>
      </w:r>
      <w:r>
        <w:rPr>
          <w:rFonts w:ascii="Times New Roman" w:hAnsi="Times New Roman"/>
          <w:i w:val="0"/>
          <w:sz w:val="22"/>
          <w:szCs w:val="22"/>
          <w:lang w:val="mn-MN"/>
        </w:rPr>
        <w:tab/>
        <w:t>БАТЛАВ:</w:t>
      </w:r>
    </w:p>
    <w:p w14:paraId="18D05ECE" w14:textId="77777777" w:rsidR="000A711B" w:rsidRDefault="000A711B">
      <w:pPr>
        <w:pStyle w:val="Heading1"/>
        <w:spacing w:line="240" w:lineRule="auto"/>
        <w:ind w:left="0"/>
        <w:jc w:val="left"/>
        <w:rPr>
          <w:rFonts w:ascii="Times New Roman" w:hAnsi="Times New Roman"/>
          <w:caps/>
          <w:sz w:val="22"/>
          <w:szCs w:val="22"/>
          <w:lang w:val="mn-M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65"/>
        <w:gridCol w:w="1800"/>
        <w:gridCol w:w="3780"/>
      </w:tblGrid>
      <w:tr w:rsidR="000A711B" w:rsidRPr="00593A0A" w14:paraId="52BE2D3D" w14:textId="77777777">
        <w:trPr>
          <w:trHeight w:val="1528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0CD1CCEC" w14:textId="77777777" w:rsidR="000A711B" w:rsidRPr="009D2366" w:rsidRDefault="00A837CC">
            <w:pPr>
              <w:pStyle w:val="Heading1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  <w:t>МОНГОЛЫН ҮНДЭСНИЙ ХУДАЛДАА АЖ ҮЙЛДВЭРИЙН ТАНХИМЫн дарга</w:t>
            </w:r>
            <w:r w:rsidR="009D2366" w:rsidRPr="009D2366"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  <w:t xml:space="preserve"> </w:t>
            </w:r>
            <w:r w:rsidR="009D2366"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  <w:t>Т.ДҮҮРЭН</w:t>
            </w:r>
          </w:p>
          <w:p w14:paraId="67AF3A2C" w14:textId="77777777" w:rsidR="000A711B" w:rsidRDefault="000A711B">
            <w:pPr>
              <w:rPr>
                <w:rFonts w:ascii="Times New Roman" w:hAnsi="Times New Roman" w:cs="Times New Roman"/>
                <w:lang w:val="mn-MN"/>
              </w:rPr>
            </w:pPr>
          </w:p>
          <w:p w14:paraId="48578BEA" w14:textId="77777777" w:rsidR="000A711B" w:rsidRDefault="00A837C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..............................................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19F795B" w14:textId="77777777" w:rsidR="000A711B" w:rsidRDefault="000A711B">
            <w:pPr>
              <w:pStyle w:val="Heading1"/>
              <w:spacing w:line="240" w:lineRule="auto"/>
              <w:ind w:left="0"/>
              <w:jc w:val="left"/>
              <w:rPr>
                <w:rFonts w:ascii="Times New Roman" w:hAnsi="Times New Roman"/>
                <w:caps/>
                <w:sz w:val="22"/>
                <w:szCs w:val="22"/>
                <w:lang w:val="mn-MN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DFF80BC" w14:textId="77777777" w:rsidR="000A711B" w:rsidRDefault="00593A0A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................................ХХК-ийн</w:t>
            </w:r>
          </w:p>
          <w:p w14:paraId="0DFA7CA0" w14:textId="77777777" w:rsidR="00593A0A" w:rsidRPr="00593A0A" w:rsidRDefault="00593A0A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................ЗАХИРАЛ</w:t>
            </w:r>
          </w:p>
          <w:p w14:paraId="5D8BAECF" w14:textId="77777777" w:rsidR="000A711B" w:rsidRDefault="00A837C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............................................</w:t>
            </w:r>
          </w:p>
        </w:tc>
      </w:tr>
    </w:tbl>
    <w:p w14:paraId="64DA6888" w14:textId="77777777" w:rsidR="000A711B" w:rsidRDefault="00A837CC">
      <w:pPr>
        <w:pStyle w:val="Heading1"/>
        <w:spacing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ХАМТРАН АЖИЛЛАХ ГЭРЭЭ</w:t>
      </w:r>
    </w:p>
    <w:p w14:paraId="29E90E69" w14:textId="77777777" w:rsidR="000A711B" w:rsidRDefault="000A711B">
      <w:pPr>
        <w:spacing w:line="240" w:lineRule="auto"/>
        <w:jc w:val="both"/>
        <w:rPr>
          <w:rFonts w:ascii="Times New Roman" w:hAnsi="Times New Roman" w:cs="Times New Roman"/>
          <w:lang w:val="mn-MN"/>
        </w:rPr>
      </w:pPr>
    </w:p>
    <w:p w14:paraId="6CDAA649" w14:textId="496EB1B0" w:rsidR="000A711B" w:rsidRDefault="00A837CC">
      <w:pPr>
        <w:spacing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202</w:t>
      </w:r>
      <w:r w:rsidR="00A632F0">
        <w:rPr>
          <w:rFonts w:ascii="Times New Roman" w:hAnsi="Times New Roman" w:cs="Times New Roman"/>
          <w:lang w:val="mn-MN"/>
        </w:rPr>
        <w:t>3</w:t>
      </w:r>
      <w:r>
        <w:rPr>
          <w:rFonts w:ascii="Times New Roman" w:hAnsi="Times New Roman" w:cs="Times New Roman"/>
          <w:lang w:val="mn-MN"/>
        </w:rPr>
        <w:t xml:space="preserve"> оны </w:t>
      </w:r>
      <w:r w:rsidR="00A632F0">
        <w:rPr>
          <w:rFonts w:ascii="Times New Roman" w:hAnsi="Times New Roman" w:cs="Times New Roman"/>
          <w:lang w:val="mn-MN"/>
        </w:rPr>
        <w:t>6</w:t>
      </w:r>
      <w:r w:rsidR="00B640F4" w:rsidRPr="000F42C7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д</w:t>
      </w:r>
      <w:r w:rsidR="00B640F4">
        <w:rPr>
          <w:rFonts w:ascii="Times New Roman" w:hAnsi="Times New Roman" w:cs="Times New Roman"/>
          <w:lang w:val="mn-MN"/>
        </w:rPr>
        <w:t>у</w:t>
      </w:r>
      <w:r>
        <w:rPr>
          <w:rFonts w:ascii="Times New Roman" w:hAnsi="Times New Roman" w:cs="Times New Roman"/>
          <w:lang w:val="mn-MN"/>
        </w:rPr>
        <w:t>г</w:t>
      </w:r>
      <w:r w:rsidR="00B640F4">
        <w:rPr>
          <w:rFonts w:ascii="Times New Roman" w:hAnsi="Times New Roman" w:cs="Times New Roman"/>
          <w:lang w:val="mn-MN"/>
        </w:rPr>
        <w:t>аа</w:t>
      </w:r>
      <w:r>
        <w:rPr>
          <w:rFonts w:ascii="Times New Roman" w:hAnsi="Times New Roman" w:cs="Times New Roman"/>
          <w:lang w:val="mn-MN"/>
        </w:rPr>
        <w:t>р сарын…</w:t>
      </w:r>
      <w:r w:rsidR="00593A0A">
        <w:rPr>
          <w:rFonts w:ascii="Times New Roman" w:hAnsi="Times New Roman" w:cs="Times New Roman"/>
          <w:lang w:val="mn-MN"/>
        </w:rPr>
        <w:t>..</w:t>
      </w:r>
      <w:r w:rsidR="00F677C0">
        <w:rPr>
          <w:rFonts w:ascii="Times New Roman" w:hAnsi="Times New Roman" w:cs="Times New Roman"/>
          <w:lang w:val="mn-MN"/>
        </w:rPr>
        <w:t xml:space="preserve"> ө</w:t>
      </w:r>
      <w:r>
        <w:rPr>
          <w:rFonts w:ascii="Times New Roman" w:hAnsi="Times New Roman" w:cs="Times New Roman"/>
          <w:lang w:val="mn-MN"/>
        </w:rPr>
        <w:t>дөр</w:t>
      </w:r>
      <w:r>
        <w:rPr>
          <w:rFonts w:ascii="Times New Roman" w:hAnsi="Times New Roman" w:cs="Times New Roman"/>
          <w:lang w:val="mn-MN"/>
        </w:rPr>
        <w:tab/>
        <w:t xml:space="preserve">      №                                               Улаанбаатар хот</w:t>
      </w:r>
    </w:p>
    <w:p w14:paraId="1B2A3E0D" w14:textId="77777777" w:rsidR="000A711B" w:rsidRDefault="00A837CC">
      <w:p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   </w:t>
      </w:r>
    </w:p>
    <w:p w14:paraId="3E9B3231" w14:textId="77777777" w:rsidR="000A711B" w:rsidRDefault="00A837C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lang w:val="mn-MN"/>
        </w:rPr>
      </w:pPr>
      <w:r>
        <w:rPr>
          <w:rFonts w:ascii="Times New Roman" w:hAnsi="Times New Roman" w:cs="Times New Roman"/>
          <w:b/>
          <w:i/>
          <w:lang w:val="mn-MN"/>
        </w:rPr>
        <w:t>Нэг. Ерөнхий зүйл</w:t>
      </w:r>
    </w:p>
    <w:p w14:paraId="62E167DA" w14:textId="7EFFC60C" w:rsidR="000A711B" w:rsidRDefault="00A837CC">
      <w:pPr>
        <w:numPr>
          <w:ilvl w:val="1"/>
          <w:numId w:val="1"/>
        </w:numPr>
        <w:tabs>
          <w:tab w:val="left" w:pos="270"/>
          <w:tab w:val="left" w:pos="6015"/>
          <w:tab w:val="left" w:pos="6210"/>
          <w:tab w:val="left" w:pos="67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Энэхүү гэрээг нэг талаас</w:t>
      </w:r>
      <w:r>
        <w:rPr>
          <w:rFonts w:ascii="Times New Roman" w:hAnsi="Times New Roman" w:cs="Times New Roman"/>
          <w:color w:val="FF0000"/>
          <w:lang w:val="mn-MN"/>
        </w:rPr>
        <w:t xml:space="preserve"> </w:t>
      </w:r>
      <w:r>
        <w:rPr>
          <w:rFonts w:ascii="Times New Roman" w:hAnsi="Times New Roman" w:cs="Times New Roman"/>
          <w:color w:val="000000"/>
          <w:lang w:val="mn-MN"/>
        </w:rPr>
        <w:t>Монголын Үндэсний Худалдаа Аж Үйлдвэрийн Танхим /цаашид Зохион байгуулагч гэх/</w:t>
      </w:r>
      <w:r>
        <w:rPr>
          <w:rFonts w:ascii="Times New Roman" w:hAnsi="Times New Roman" w:cs="Times New Roman"/>
          <w:lang w:val="mn-MN"/>
        </w:rPr>
        <w:t xml:space="preserve"> түүнийг төлөөлж </w:t>
      </w:r>
      <w:r w:rsidR="005D00F1">
        <w:rPr>
          <w:rFonts w:ascii="Times New Roman" w:hAnsi="Times New Roman" w:cs="Times New Roman"/>
          <w:lang w:val="mn-MN"/>
        </w:rPr>
        <w:t>үзэсгэлэн яармагийн</w:t>
      </w:r>
      <w:r>
        <w:rPr>
          <w:rFonts w:ascii="Times New Roman" w:hAnsi="Times New Roman" w:cs="Times New Roman"/>
          <w:lang w:val="mn-MN"/>
        </w:rPr>
        <w:t xml:space="preserve"> газрын дарга </w:t>
      </w:r>
      <w:r w:rsidR="005D00F1">
        <w:rPr>
          <w:rFonts w:ascii="Times New Roman" w:hAnsi="Times New Roman" w:cs="Times New Roman"/>
          <w:lang w:val="mn-MN"/>
        </w:rPr>
        <w:t>Ч.Баттулга</w:t>
      </w:r>
      <w:r>
        <w:rPr>
          <w:rFonts w:ascii="Times New Roman" w:hAnsi="Times New Roman" w:cs="Times New Roman"/>
          <w:b/>
          <w:bCs/>
          <w:lang w:val="mn-MN"/>
        </w:rPr>
        <w:t>,</w:t>
      </w:r>
      <w:r>
        <w:rPr>
          <w:rFonts w:ascii="Times New Roman" w:hAnsi="Times New Roman" w:cs="Times New Roman"/>
          <w:lang w:val="mn-MN"/>
        </w:rPr>
        <w:t xml:space="preserve"> нөгөө</w:t>
      </w:r>
      <w:r w:rsidR="00F677C0">
        <w:rPr>
          <w:rFonts w:ascii="Times New Roman" w:hAnsi="Times New Roman" w:cs="Times New Roman"/>
          <w:lang w:val="mn-MN"/>
        </w:rPr>
        <w:t xml:space="preserve"> талаас</w:t>
      </w:r>
      <w:r w:rsidR="005D00F1">
        <w:rPr>
          <w:rFonts w:ascii="Times New Roman" w:hAnsi="Times New Roman" w:cs="Times New Roman"/>
          <w:lang w:val="mn-MN"/>
        </w:rPr>
        <w:t>........................</w:t>
      </w:r>
      <w:r w:rsidR="00F677C0">
        <w:rPr>
          <w:rFonts w:ascii="Times New Roman" w:hAnsi="Times New Roman" w:cs="Times New Roman"/>
          <w:lang w:val="mn-MN"/>
        </w:rPr>
        <w:t>..</w:t>
      </w:r>
      <w:r w:rsidR="005D00F1">
        <w:rPr>
          <w:rFonts w:ascii="Times New Roman" w:hAnsi="Times New Roman" w:cs="Times New Roman"/>
          <w:lang w:val="mn-MN"/>
        </w:rPr>
        <w:t>ХХК</w:t>
      </w:r>
      <w:r>
        <w:rPr>
          <w:rFonts w:ascii="Times New Roman" w:hAnsi="Times New Roman" w:cs="Times New Roman"/>
          <w:lang w:val="mn-MN"/>
        </w:rPr>
        <w:t xml:space="preserve"> /цаашид Оролцогч гэх/ түүнийг төлөөлж </w:t>
      </w:r>
      <w:r w:rsidR="005D00F1">
        <w:rPr>
          <w:rFonts w:ascii="Times New Roman" w:eastAsiaTheme="minorEastAsia" w:hAnsi="Times New Roman" w:cs="Times New Roman"/>
          <w:lang w:val="mn-MN" w:eastAsia="zh-CN"/>
        </w:rPr>
        <w:t>......................</w:t>
      </w:r>
      <w:r>
        <w:rPr>
          <w:rFonts w:ascii="Times New Roman" w:hAnsi="Times New Roman" w:cs="Times New Roman"/>
          <w:lang w:val="mn-MN"/>
        </w:rPr>
        <w:t xml:space="preserve"> нар дараах нөхцөлүүдийг харилцан тохиролцож </w:t>
      </w:r>
      <w:r>
        <w:rPr>
          <w:rFonts w:ascii="Times New Roman" w:hAnsi="Times New Roman" w:cs="Times New Roman"/>
          <w:lang w:val="sv-SE"/>
        </w:rPr>
        <w:t>энэхүү гэрээг байгуулав.</w:t>
      </w:r>
    </w:p>
    <w:p w14:paraId="7C59FF2B" w14:textId="456C1FA4" w:rsidR="000A711B" w:rsidRDefault="00A837CC">
      <w:pPr>
        <w:numPr>
          <w:ilvl w:val="1"/>
          <w:numId w:val="1"/>
        </w:numPr>
        <w:tabs>
          <w:tab w:val="left" w:pos="270"/>
          <w:tab w:val="left" w:pos="6015"/>
          <w:tab w:val="left" w:pos="6210"/>
          <w:tab w:val="left" w:pos="67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Гэрээний зорилго нь </w:t>
      </w:r>
      <w:r w:rsidR="00B640F4" w:rsidRPr="00B640F4">
        <w:rPr>
          <w:rFonts w:ascii="Times New Roman" w:hAnsi="Times New Roman" w:cs="Times New Roman"/>
          <w:lang w:val="mn-MN"/>
        </w:rPr>
        <w:t>“</w:t>
      </w:r>
      <w:r w:rsidR="00E539BE" w:rsidRPr="00E539BE">
        <w:rPr>
          <w:rFonts w:ascii="Times New Roman" w:hAnsi="Times New Roman" w:cs="Times New Roman"/>
          <w:lang w:val="mn-MN"/>
        </w:rPr>
        <w:t>SME 2023</w:t>
      </w:r>
      <w:r w:rsidR="00B640F4" w:rsidRPr="00B640F4">
        <w:rPr>
          <w:rFonts w:ascii="Times New Roman" w:hAnsi="Times New Roman" w:cs="Times New Roman"/>
          <w:lang w:val="mn-MN"/>
        </w:rPr>
        <w:t>”</w:t>
      </w:r>
      <w:r w:rsidR="00B640F4" w:rsidRPr="005817E5">
        <w:rPr>
          <w:rFonts w:ascii="Arial" w:hAnsi="Arial" w:cs="Arial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Олон улсын </w:t>
      </w:r>
      <w:r w:rsidR="00E539BE">
        <w:rPr>
          <w:rFonts w:ascii="Times New Roman" w:hAnsi="Times New Roman" w:cs="Times New Roman"/>
          <w:lang w:val="mn-MN"/>
        </w:rPr>
        <w:t xml:space="preserve">хаврын </w:t>
      </w:r>
      <w:r>
        <w:rPr>
          <w:rFonts w:ascii="Times New Roman" w:hAnsi="Times New Roman" w:cs="Times New Roman"/>
          <w:lang w:val="mn-MN"/>
        </w:rPr>
        <w:t>үзэсгэлэн</w:t>
      </w:r>
      <w:r w:rsidR="00E539BE" w:rsidRPr="00E539BE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 xml:space="preserve"> худалдаа 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зохион байгуулахад үүсэх харилцааг зохицуулахад оршино. </w:t>
      </w:r>
    </w:p>
    <w:p w14:paraId="239F00D2" w14:textId="0B7AB5DC" w:rsidR="000A711B" w:rsidRDefault="00A837CC">
      <w:pPr>
        <w:numPr>
          <w:ilvl w:val="1"/>
          <w:numId w:val="1"/>
        </w:numPr>
        <w:tabs>
          <w:tab w:val="left" w:pos="270"/>
          <w:tab w:val="left" w:pos="6015"/>
          <w:tab w:val="left" w:pos="6210"/>
          <w:tab w:val="left" w:pos="67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>Гэрээ нь байгуулагдсан өдрөөс 202</w:t>
      </w:r>
      <w:r w:rsidR="00E539BE">
        <w:rPr>
          <w:rFonts w:ascii="Times New Roman" w:hAnsi="Times New Roman" w:cs="Times New Roman"/>
          <w:color w:val="000000" w:themeColor="text1"/>
          <w:lang w:val="mn-MN"/>
        </w:rPr>
        <w:t>3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 оны </w:t>
      </w:r>
      <w:r w:rsidR="00E539BE">
        <w:rPr>
          <w:rFonts w:ascii="Times New Roman" w:hAnsi="Times New Roman" w:cs="Times New Roman"/>
          <w:color w:val="000000" w:themeColor="text1"/>
          <w:lang w:val="mn-MN"/>
        </w:rPr>
        <w:t>6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 д</w:t>
      </w:r>
      <w:r w:rsidR="00415EB4">
        <w:rPr>
          <w:rFonts w:ascii="Times New Roman" w:hAnsi="Times New Roman" w:cs="Times New Roman"/>
          <w:color w:val="000000" w:themeColor="text1"/>
          <w:lang w:val="mn-MN"/>
        </w:rPr>
        <w:t>у</w:t>
      </w:r>
      <w:r>
        <w:rPr>
          <w:rFonts w:ascii="Times New Roman" w:hAnsi="Times New Roman" w:cs="Times New Roman"/>
          <w:color w:val="000000" w:themeColor="text1"/>
          <w:lang w:val="mn-MN"/>
        </w:rPr>
        <w:t>г</w:t>
      </w:r>
      <w:r w:rsidR="00415EB4">
        <w:rPr>
          <w:rFonts w:ascii="Times New Roman" w:hAnsi="Times New Roman" w:cs="Times New Roman"/>
          <w:color w:val="000000" w:themeColor="text1"/>
          <w:lang w:val="mn-MN"/>
        </w:rPr>
        <w:t>аа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р сарын </w:t>
      </w:r>
      <w:r w:rsidR="00E539BE">
        <w:rPr>
          <w:rFonts w:ascii="Times New Roman" w:hAnsi="Times New Roman" w:cs="Times New Roman"/>
          <w:color w:val="000000" w:themeColor="text1"/>
          <w:lang w:val="mn-MN"/>
        </w:rPr>
        <w:t>18</w:t>
      </w:r>
      <w:r>
        <w:rPr>
          <w:rFonts w:ascii="Times New Roman" w:hAnsi="Times New Roman" w:cs="Times New Roman"/>
          <w:color w:val="000000" w:themeColor="text1"/>
          <w:lang w:val="mn-MN"/>
        </w:rPr>
        <w:t>-ны өдрийг дуустал хугацаанд хүчин төгөлдөр байна.</w:t>
      </w:r>
    </w:p>
    <w:p w14:paraId="25EF36DB" w14:textId="77777777" w:rsidR="000A711B" w:rsidRDefault="000A711B">
      <w:pPr>
        <w:tabs>
          <w:tab w:val="left" w:pos="270"/>
          <w:tab w:val="left" w:pos="6015"/>
          <w:tab w:val="left" w:pos="6210"/>
          <w:tab w:val="left" w:pos="67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</w:p>
    <w:p w14:paraId="65183CBC" w14:textId="77777777" w:rsidR="000A711B" w:rsidRPr="00CE691C" w:rsidRDefault="00A837CC">
      <w:pPr>
        <w:tabs>
          <w:tab w:val="left" w:pos="270"/>
        </w:tabs>
        <w:spacing w:line="240" w:lineRule="auto"/>
        <w:ind w:left="540" w:hanging="540"/>
        <w:jc w:val="center"/>
        <w:rPr>
          <w:rFonts w:ascii="Times New Roman" w:hAnsi="Times New Roman" w:cs="Times New Roman"/>
          <w:b/>
          <w:i/>
          <w:lang w:val="mn-MN"/>
        </w:rPr>
      </w:pPr>
      <w:r w:rsidRPr="00CE691C">
        <w:rPr>
          <w:rFonts w:ascii="Times New Roman" w:hAnsi="Times New Roman" w:cs="Times New Roman"/>
          <w:b/>
          <w:i/>
          <w:lang w:val="mn-MN"/>
        </w:rPr>
        <w:t xml:space="preserve">Хоёр.  Зохион байгуулагч </w:t>
      </w:r>
      <w:r w:rsidRPr="00CE691C">
        <w:rPr>
          <w:rFonts w:ascii="Times New Roman" w:hAnsi="Times New Roman" w:cs="Times New Roman"/>
          <w:b/>
          <w:i/>
          <w:cs/>
          <w:lang w:val="mn-MN"/>
        </w:rPr>
        <w:t>талын</w:t>
      </w:r>
      <w:r w:rsidRPr="00CE691C">
        <w:rPr>
          <w:rFonts w:ascii="Times New Roman" w:hAnsi="Times New Roman" w:cs="Times New Roman"/>
          <w:b/>
          <w:i/>
          <w:lang w:val="mn-MN"/>
        </w:rPr>
        <w:t xml:space="preserve"> эрх, үүрэг</w:t>
      </w:r>
    </w:p>
    <w:p w14:paraId="6DDED595" w14:textId="77777777" w:rsidR="000A711B" w:rsidRPr="008B0ACF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Үзэсгэлэнгийн бэлтгэл болон мэдээлэл сурталчилгааны ажлуудыг хөтөлбөр, төлөвлөгөөний дагуу хийж гүйцэтгэх үүрэгтэй.</w:t>
      </w:r>
    </w:p>
    <w:p w14:paraId="18B49471" w14:textId="77777777" w:rsidR="000A711B" w:rsidRPr="008B0ACF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Үзэсгэлэнгийн нээлт</w:t>
      </w:r>
      <w:r w:rsidR="00FF6E0C">
        <w:rPr>
          <w:rFonts w:ascii="Times New Roman" w:hAnsi="Times New Roman"/>
          <w:sz w:val="22"/>
          <w:szCs w:val="22"/>
          <w:lang w:val="mn-MN"/>
        </w:rPr>
        <w:t>, хаалтын</w:t>
      </w:r>
      <w:r>
        <w:rPr>
          <w:rFonts w:ascii="Times New Roman" w:hAnsi="Times New Roman"/>
          <w:sz w:val="22"/>
          <w:szCs w:val="22"/>
          <w:lang w:val="mn-MN"/>
        </w:rPr>
        <w:t xml:space="preserve"> ажиллагаа, </w:t>
      </w:r>
      <w:r>
        <w:rPr>
          <w:rFonts w:ascii="Times New Roman" w:hAnsi="Times New Roman"/>
          <w:sz w:val="22"/>
          <w:szCs w:val="22"/>
          <w:cs/>
          <w:lang w:val="mn-MN"/>
        </w:rPr>
        <w:t>зарлагдсан номинацын дагуу шилдэг оролцогчийг шалгаруулах</w:t>
      </w:r>
      <w:r w:rsidR="00FF6E0C">
        <w:rPr>
          <w:rFonts w:ascii="Times New Roman" w:hAnsi="Times New Roman"/>
          <w:sz w:val="22"/>
          <w:szCs w:val="22"/>
          <w:lang w:val="mn-MN"/>
        </w:rPr>
        <w:t xml:space="preserve"> эрхтэй</w:t>
      </w:r>
      <w:r w:rsidR="008B0ACF">
        <w:rPr>
          <w:rFonts w:ascii="Times New Roman" w:hAnsi="Times New Roman"/>
          <w:sz w:val="22"/>
          <w:szCs w:val="22"/>
          <w:lang w:val="mn-MN"/>
        </w:rPr>
        <w:t>.</w:t>
      </w:r>
    </w:p>
    <w:p w14:paraId="62AF6853" w14:textId="77777777" w:rsidR="000A711B" w:rsidRPr="008B0ACF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Үзэсгэлэнгийн хөтөлбөр, зохион байгуулалттай холбоотой мэдээллийг Оролцогч талд урьдчилан өгч, </w:t>
      </w:r>
      <w:r>
        <w:rPr>
          <w:rFonts w:ascii="Times New Roman" w:hAnsi="Times New Roman"/>
          <w:sz w:val="22"/>
          <w:szCs w:val="22"/>
          <w:cs/>
          <w:lang w:val="mn-MN"/>
        </w:rPr>
        <w:t>үзэсгэлэнгийн талбай</w:t>
      </w:r>
      <w:r>
        <w:rPr>
          <w:rFonts w:ascii="Times New Roman" w:hAnsi="Times New Roman"/>
          <w:sz w:val="22"/>
          <w:szCs w:val="22"/>
          <w:lang w:val="mn-MN"/>
        </w:rPr>
        <w:t xml:space="preserve"> </w:t>
      </w:r>
      <w:r w:rsidRPr="008B0ACF">
        <w:rPr>
          <w:rFonts w:ascii="Times New Roman" w:hAnsi="Times New Roman"/>
          <w:sz w:val="22"/>
          <w:szCs w:val="22"/>
          <w:lang w:val="mn-MN"/>
        </w:rPr>
        <w:t>тохижуулах</w:t>
      </w:r>
      <w:r>
        <w:rPr>
          <w:rFonts w:ascii="Times New Roman" w:hAnsi="Times New Roman"/>
          <w:sz w:val="22"/>
          <w:szCs w:val="22"/>
          <w:lang w:val="mn-MN"/>
        </w:rPr>
        <w:t xml:space="preserve">, </w:t>
      </w:r>
      <w:r w:rsidRPr="008B0ACF">
        <w:rPr>
          <w:rFonts w:ascii="Times New Roman" w:hAnsi="Times New Roman"/>
          <w:sz w:val="22"/>
          <w:szCs w:val="22"/>
          <w:lang w:val="mn-MN"/>
        </w:rPr>
        <w:t>бэлтгэл ажлаа х</w:t>
      </w:r>
      <w:r>
        <w:rPr>
          <w:rFonts w:ascii="Times New Roman" w:hAnsi="Times New Roman"/>
          <w:sz w:val="22"/>
          <w:szCs w:val="22"/>
          <w:cs/>
          <w:lang w:val="mn-MN"/>
        </w:rPr>
        <w:t>ангах</w:t>
      </w:r>
      <w:r>
        <w:rPr>
          <w:rFonts w:ascii="Times New Roman" w:hAnsi="Times New Roman"/>
          <w:sz w:val="22"/>
          <w:szCs w:val="22"/>
          <w:lang w:val="mn-MN"/>
        </w:rPr>
        <w:t xml:space="preserve"> нөхцөл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 боломжоор</w:t>
      </w:r>
      <w:r>
        <w:rPr>
          <w:rFonts w:ascii="Times New Roman" w:hAnsi="Times New Roman"/>
          <w:sz w:val="22"/>
          <w:szCs w:val="22"/>
          <w:lang w:val="mn-MN"/>
        </w:rPr>
        <w:t xml:space="preserve"> хангах үүрэгтэй.</w:t>
      </w:r>
    </w:p>
    <w:p w14:paraId="7E42179C" w14:textId="77777777" w:rsidR="000A711B" w:rsidRPr="008B0ACF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Оролцогчийн сонгосон </w:t>
      </w:r>
      <w:r>
        <w:rPr>
          <w:rFonts w:ascii="Times New Roman" w:hAnsi="Times New Roman"/>
          <w:sz w:val="22"/>
          <w:szCs w:val="22"/>
          <w:cs/>
          <w:lang w:val="mn-MN"/>
        </w:rPr>
        <w:t>үзэ</w:t>
      </w:r>
      <w:r w:rsidRPr="008B0ACF">
        <w:rPr>
          <w:rFonts w:ascii="Times New Roman" w:hAnsi="Times New Roman"/>
          <w:sz w:val="22"/>
          <w:szCs w:val="22"/>
          <w:lang w:val="mn-MN"/>
        </w:rPr>
        <w:t>c</w:t>
      </w:r>
      <w:r>
        <w:rPr>
          <w:rFonts w:ascii="Times New Roman" w:hAnsi="Times New Roman"/>
          <w:sz w:val="22"/>
          <w:szCs w:val="22"/>
          <w:cs/>
          <w:lang w:val="mn-MN"/>
        </w:rPr>
        <w:t>гэлэнгийн талбайг</w:t>
      </w:r>
      <w:r>
        <w:rPr>
          <w:rFonts w:ascii="Times New Roman" w:hAnsi="Times New Roman"/>
          <w:sz w:val="22"/>
          <w:szCs w:val="22"/>
          <w:lang w:val="mn-MN"/>
        </w:rPr>
        <w:t xml:space="preserve"> захиалгын дагуу угсрах, нэгдсэн хаягжилтаар хангах үүрэгтэй.</w:t>
      </w:r>
    </w:p>
    <w:p w14:paraId="4890A53F" w14:textId="77777777" w:rsidR="000A711B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Оролцогч талын захиалсан талбайн төлбөрийг үзэсгэлэн эхлэхээс өмнө нэхэмжлэх эрхтэй. </w:t>
      </w:r>
    </w:p>
    <w:p w14:paraId="7020392D" w14:textId="77777777" w:rsidR="000A711B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“</w:t>
      </w:r>
      <w:r w:rsidRPr="008B0ACF">
        <w:rPr>
          <w:rFonts w:ascii="Times New Roman" w:hAnsi="Times New Roman"/>
          <w:sz w:val="22"/>
          <w:szCs w:val="22"/>
          <w:lang w:val="mn-MN"/>
        </w:rPr>
        <w:t>Мишээл экспо</w:t>
      </w:r>
      <w:r>
        <w:rPr>
          <w:rFonts w:ascii="Times New Roman" w:hAnsi="Times New Roman"/>
          <w:sz w:val="22"/>
          <w:szCs w:val="22"/>
          <w:lang w:val="mn-MN"/>
        </w:rPr>
        <w:t>”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төвийн дотоод журам, болон стенд ашиглах зааврыг дагаж мөрдөх түүнчлэн үзэсгэлэнгийн танхим</w:t>
      </w:r>
      <w:r>
        <w:rPr>
          <w:rFonts w:ascii="Times New Roman" w:hAnsi="Times New Roman"/>
          <w:sz w:val="22"/>
          <w:szCs w:val="22"/>
          <w:lang w:val="mn-MN"/>
        </w:rPr>
        <w:t>ы</w:t>
      </w:r>
      <w:r w:rsidRPr="008B0ACF">
        <w:rPr>
          <w:rFonts w:ascii="Times New Roman" w:hAnsi="Times New Roman"/>
          <w:sz w:val="22"/>
          <w:szCs w:val="22"/>
          <w:lang w:val="mn-MN"/>
        </w:rPr>
        <w:t>г зөвхөн үзэсгэлэнгийн зориулалтаар ашиглах</w:t>
      </w:r>
      <w:r>
        <w:rPr>
          <w:rFonts w:ascii="Times New Roman" w:hAnsi="Times New Roman"/>
          <w:sz w:val="22"/>
          <w:szCs w:val="22"/>
          <w:lang w:val="mn-MN"/>
        </w:rPr>
        <w:t xml:space="preserve">ыг Оролцогч талаас 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шаардах </w:t>
      </w:r>
      <w:r>
        <w:rPr>
          <w:rFonts w:ascii="Times New Roman" w:hAnsi="Times New Roman"/>
          <w:sz w:val="22"/>
          <w:szCs w:val="22"/>
          <w:cs/>
          <w:lang w:val="mn-MN"/>
        </w:rPr>
        <w:t>эрхтэй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.  </w:t>
      </w:r>
    </w:p>
    <w:p w14:paraId="1F3E64A4" w14:textId="77777777" w:rsidR="000A711B" w:rsidRPr="008B0ACF" w:rsidRDefault="00A837CC">
      <w:pPr>
        <w:pStyle w:val="ListParagraph"/>
        <w:numPr>
          <w:ilvl w:val="1"/>
          <w:numId w:val="2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Үзэсгэлэнгийн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 хугацаанд</w:t>
      </w:r>
      <w:r>
        <w:rPr>
          <w:rFonts w:ascii="Times New Roman" w:hAnsi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Оролцогч талаас </w:t>
      </w:r>
      <w:r w:rsidR="00FF6E0C">
        <w:rPr>
          <w:rFonts w:ascii="Times New Roman" w:hAnsi="Times New Roman"/>
          <w:sz w:val="22"/>
          <w:szCs w:val="22"/>
          <w:lang w:val="mn-MN"/>
        </w:rPr>
        <w:t>Монгол Улсын засгийн газар, НОК</w:t>
      </w:r>
      <w:r w:rsidR="00FF6E0C" w:rsidRPr="008B0ACF">
        <w:rPr>
          <w:rFonts w:ascii="Times New Roman" w:hAnsi="Times New Roman"/>
          <w:sz w:val="22"/>
          <w:szCs w:val="22"/>
          <w:lang w:val="mn-MN"/>
        </w:rPr>
        <w:t>,</w:t>
      </w:r>
      <w:r w:rsidR="00FF6E0C">
        <w:rPr>
          <w:rFonts w:ascii="Times New Roman" w:hAnsi="Times New Roman"/>
          <w:sz w:val="22"/>
          <w:szCs w:val="22"/>
          <w:lang w:val="mn-MN"/>
        </w:rPr>
        <w:t xml:space="preserve"> УОК, ЭМЯ-наас гаргасан тогтоол, зөвлөмжийг мөрдлөг болгон </w:t>
      </w:r>
      <w:r>
        <w:rPr>
          <w:rFonts w:ascii="Times New Roman" w:hAnsi="Times New Roman"/>
          <w:sz w:val="22"/>
          <w:szCs w:val="22"/>
          <w:lang w:val="mn-MN"/>
        </w:rPr>
        <w:t>үйл ажиллагаа, зохион байгуулалт</w:t>
      </w:r>
      <w:r w:rsidR="00FF6E0C">
        <w:rPr>
          <w:rFonts w:ascii="Times New Roman" w:hAnsi="Times New Roman"/>
          <w:sz w:val="22"/>
          <w:szCs w:val="22"/>
          <w:cs/>
          <w:lang w:val="mn-MN"/>
        </w:rPr>
        <w:t>даа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 халдвар хамгааллын дэглэмээ</w:t>
      </w:r>
      <w:r w:rsidR="00FF6E0C">
        <w:rPr>
          <w:rFonts w:ascii="Times New Roman" w:hAnsi="Times New Roman"/>
          <w:sz w:val="22"/>
          <w:szCs w:val="22"/>
          <w:lang w:val="mn-MN"/>
        </w:rPr>
        <w:t xml:space="preserve"> сайтар баримтлах</w:t>
      </w:r>
      <w:r>
        <w:rPr>
          <w:rFonts w:ascii="Times New Roman" w:hAnsi="Times New Roman"/>
          <w:sz w:val="22"/>
          <w:szCs w:val="22"/>
          <w:lang w:val="mn-MN"/>
        </w:rPr>
        <w:t>, гэрээний үүргээ биелүүлэхтэй холбоотой шаардлага тавих эрхтэй.</w:t>
      </w:r>
    </w:p>
    <w:p w14:paraId="37A7B3A2" w14:textId="77777777" w:rsidR="000A711B" w:rsidRDefault="000A711B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/>
          <w:sz w:val="22"/>
          <w:szCs w:val="22"/>
          <w:lang w:val="mn-MN"/>
        </w:rPr>
      </w:pPr>
    </w:p>
    <w:p w14:paraId="37A30F57" w14:textId="77777777" w:rsidR="000A711B" w:rsidRDefault="00A837CC">
      <w:pPr>
        <w:tabs>
          <w:tab w:val="left" w:pos="270"/>
        </w:tabs>
        <w:spacing w:line="240" w:lineRule="auto"/>
        <w:ind w:left="540" w:hanging="54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mn-MN"/>
        </w:rPr>
        <w:t>Гурав</w:t>
      </w:r>
      <w:r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  <w:lang w:val="mn-MN"/>
        </w:rPr>
        <w:t>Оролцогчийн</w:t>
      </w:r>
      <w:r>
        <w:rPr>
          <w:rFonts w:ascii="Times New Roman" w:hAnsi="Times New Roman" w:cs="Times New Roman"/>
          <w:b/>
          <w:i/>
        </w:rPr>
        <w:t xml:space="preserve"> эрх, үүрэг</w:t>
      </w:r>
    </w:p>
    <w:p w14:paraId="05904D02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n-MN"/>
        </w:rPr>
        <w:t>Үзэсгэлэнгийн нээлт, сурталчилгааны үйл ажиллагааг дэмжиж идэвхтэй оролцох, хамтран ажиллах үүрэгтэй.</w:t>
      </w:r>
    </w:p>
    <w:p w14:paraId="0BE6F562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cs/>
          <w:lang w:val="mn-MN"/>
        </w:rPr>
        <w:t>Сонгосон үзэсгэлэнгийн талбайгаа</w:t>
      </w:r>
      <w:r>
        <w:rPr>
          <w:rFonts w:ascii="Times New Roman" w:hAnsi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тохижуулахдаа </w:t>
      </w:r>
      <w:r>
        <w:rPr>
          <w:rFonts w:ascii="Times New Roman" w:hAnsi="Times New Roman"/>
          <w:sz w:val="22"/>
          <w:szCs w:val="22"/>
          <w:lang w:val="mn-MN"/>
        </w:rPr>
        <w:t>өөрийн компани, брэнд бүтээгдэхүүн</w:t>
      </w:r>
      <w:r>
        <w:rPr>
          <w:rFonts w:ascii="Times New Roman" w:hAnsi="Times New Roman"/>
          <w:sz w:val="22"/>
          <w:szCs w:val="22"/>
          <w:cs/>
          <w:lang w:val="mn-MN"/>
        </w:rPr>
        <w:t>, үйлчилгээг</w:t>
      </w:r>
      <w:r>
        <w:rPr>
          <w:rFonts w:ascii="Times New Roman" w:hAnsi="Times New Roman"/>
          <w:sz w:val="22"/>
          <w:szCs w:val="22"/>
          <w:lang w:val="mn-MN"/>
        </w:rPr>
        <w:t xml:space="preserve"> илтгэсэн </w:t>
      </w:r>
      <w:r>
        <w:rPr>
          <w:rFonts w:ascii="Times New Roman" w:hAnsi="Times New Roman"/>
          <w:sz w:val="22"/>
          <w:szCs w:val="22"/>
          <w:cs/>
          <w:lang w:val="mn-MN"/>
        </w:rPr>
        <w:t>сурталчилгааг, тохижилтыг</w:t>
      </w:r>
      <w:r>
        <w:rPr>
          <w:rFonts w:ascii="Times New Roman" w:hAnsi="Times New Roman"/>
          <w:sz w:val="22"/>
          <w:szCs w:val="22"/>
          <w:lang w:val="mn-MN"/>
        </w:rPr>
        <w:t xml:space="preserve"> стандартын дагуу </w:t>
      </w:r>
      <w:r>
        <w:rPr>
          <w:rFonts w:ascii="Times New Roman" w:hAnsi="Times New Roman"/>
          <w:sz w:val="22"/>
          <w:szCs w:val="22"/>
          <w:cs/>
          <w:lang w:val="mn-MN"/>
        </w:rPr>
        <w:t>хийж</w:t>
      </w:r>
      <w:r>
        <w:rPr>
          <w:rFonts w:ascii="Times New Roman" w:hAnsi="Times New Roman"/>
          <w:sz w:val="22"/>
          <w:szCs w:val="22"/>
          <w:lang w:val="mn-MN"/>
        </w:rPr>
        <w:t xml:space="preserve">, зөв соёлтой үйлчилгээ үзүүлэх үүрэгтэй. </w:t>
      </w:r>
    </w:p>
    <w:p w14:paraId="36607829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Өөрийн компанийн нэрэмжит эвент арга хэмжээг зохион байгуулахаар бүртгүүлсэн </w:t>
      </w:r>
      <w:r>
        <w:rPr>
          <w:rFonts w:ascii="Times New Roman" w:hAnsi="Times New Roman"/>
          <w:sz w:val="22"/>
          <w:szCs w:val="22"/>
          <w:cs/>
          <w:lang w:val="mn-MN"/>
        </w:rPr>
        <w:t>тохиолдолд</w:t>
      </w:r>
      <w:r>
        <w:rPr>
          <w:rFonts w:ascii="Times New Roman" w:hAnsi="Times New Roman"/>
          <w:sz w:val="22"/>
          <w:szCs w:val="22"/>
          <w:lang w:val="mn-MN"/>
        </w:rPr>
        <w:t xml:space="preserve"> хөтөлбөрийн дагуу тогтсон хугацаандаа хийж гүйцэтгэх үүрэгтэй.</w:t>
      </w:r>
    </w:p>
    <w:p w14:paraId="2DEE8248" w14:textId="77777777" w:rsidR="000A711B" w:rsidRPr="00FF6E0C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cs/>
          <w:lang w:val="mn-MN"/>
        </w:rPr>
        <w:t>Үзэсгэлэнгийн талбайд</w:t>
      </w:r>
      <w:r>
        <w:rPr>
          <w:rFonts w:ascii="Times New Roman" w:hAnsi="Times New Roman"/>
          <w:sz w:val="22"/>
          <w:szCs w:val="22"/>
          <w:lang w:val="mn-MN"/>
        </w:rPr>
        <w:t xml:space="preserve"> ажиллах ажилтнууддаа гэрээнд заагдсан эрх үүрэг, шалгаруулалт, арга хэмжээний мэдээллийг өгөх, хувцаслалт жигдрүүлэх, үйлчлүүлэгчдэд бүтээгдэхүүн үйлчилгээгээ оновчтой тайлбарлах, харилцааны соёл болон орчноо цэвэр байлгах</w:t>
      </w:r>
      <w:r>
        <w:rPr>
          <w:rFonts w:ascii="Times New Roman" w:hAnsi="Times New Roman"/>
          <w:sz w:val="22"/>
          <w:szCs w:val="22"/>
          <w:cs/>
          <w:lang w:val="mn-MN"/>
        </w:rPr>
        <w:t>,</w:t>
      </w:r>
      <w:r>
        <w:rPr>
          <w:rFonts w:ascii="Times New Roman" w:hAnsi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cs/>
          <w:lang w:val="mn-MN"/>
        </w:rPr>
        <w:t>халдвар хамгааллын дэглэм баримтлах тухай</w:t>
      </w:r>
      <w:r>
        <w:rPr>
          <w:rFonts w:ascii="Times New Roman" w:hAnsi="Times New Roman"/>
          <w:sz w:val="22"/>
          <w:szCs w:val="22"/>
          <w:lang w:val="mn-MN"/>
        </w:rPr>
        <w:t xml:space="preserve"> заавар, зөвлөмж өгч хяналт тавьж ажиллах үүрэгтэй. </w:t>
      </w:r>
    </w:p>
    <w:p w14:paraId="3208BF47" w14:textId="77777777" w:rsidR="00FF6E0C" w:rsidRDefault="00FF6E0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mn-MN"/>
        </w:rPr>
        <w:lastRenderedPageBreak/>
        <w:t>Журамтай танилцсан байх үүрэгтэй. Журам нь энэхүү гэрээний салшгүй хэсэг болно.</w:t>
      </w:r>
    </w:p>
    <w:p w14:paraId="149EC656" w14:textId="74832056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Оролцогч </w:t>
      </w:r>
      <w:r w:rsidR="00A632F0">
        <w:rPr>
          <w:rFonts w:ascii="Times New Roman" w:hAnsi="Times New Roman"/>
          <w:sz w:val="22"/>
          <w:szCs w:val="22"/>
          <w:lang w:val="mn-MN"/>
        </w:rPr>
        <w:t>6</w:t>
      </w:r>
      <w:r>
        <w:rPr>
          <w:rFonts w:ascii="Times New Roman" w:hAnsi="Times New Roman"/>
          <w:sz w:val="22"/>
          <w:szCs w:val="22"/>
          <w:lang w:val="mn-MN"/>
        </w:rPr>
        <w:t xml:space="preserve"> д</w:t>
      </w:r>
      <w:r w:rsidR="00415EB4">
        <w:rPr>
          <w:rFonts w:ascii="Times New Roman" w:hAnsi="Times New Roman"/>
          <w:sz w:val="22"/>
          <w:szCs w:val="22"/>
          <w:lang w:val="mn-MN"/>
        </w:rPr>
        <w:t>у</w:t>
      </w:r>
      <w:r>
        <w:rPr>
          <w:rFonts w:ascii="Times New Roman" w:hAnsi="Times New Roman"/>
          <w:sz w:val="22"/>
          <w:szCs w:val="22"/>
          <w:lang w:val="mn-MN"/>
        </w:rPr>
        <w:t>г</w:t>
      </w:r>
      <w:r w:rsidR="00415EB4">
        <w:rPr>
          <w:rFonts w:ascii="Times New Roman" w:hAnsi="Times New Roman"/>
          <w:sz w:val="22"/>
          <w:szCs w:val="22"/>
          <w:lang w:val="mn-MN"/>
        </w:rPr>
        <w:t>аа</w:t>
      </w:r>
      <w:r>
        <w:rPr>
          <w:rFonts w:ascii="Times New Roman" w:hAnsi="Times New Roman"/>
          <w:sz w:val="22"/>
          <w:szCs w:val="22"/>
          <w:lang w:val="mn-MN"/>
        </w:rPr>
        <w:t xml:space="preserve">р сарын </w:t>
      </w:r>
      <w:r w:rsidR="00415EB4">
        <w:rPr>
          <w:rFonts w:ascii="Times New Roman" w:hAnsi="Times New Roman"/>
          <w:sz w:val="22"/>
          <w:szCs w:val="22"/>
          <w:lang w:val="mn-MN"/>
        </w:rPr>
        <w:t>1</w:t>
      </w:r>
      <w:r w:rsidR="00A632F0">
        <w:rPr>
          <w:rFonts w:ascii="Times New Roman" w:hAnsi="Times New Roman"/>
          <w:sz w:val="22"/>
          <w:szCs w:val="22"/>
          <w:lang w:val="mn-MN"/>
        </w:rPr>
        <w:t>4</w:t>
      </w:r>
      <w:r>
        <w:rPr>
          <w:rFonts w:ascii="Times New Roman" w:hAnsi="Times New Roman"/>
          <w:sz w:val="22"/>
          <w:szCs w:val="22"/>
          <w:lang w:val="mn-MN"/>
        </w:rPr>
        <w:t xml:space="preserve">-ны өдрийн 10.00 цагт Мишээл экспо төвд ирж </w:t>
      </w:r>
      <w:r>
        <w:rPr>
          <w:rFonts w:ascii="Times New Roman" w:hAnsi="Times New Roman"/>
          <w:sz w:val="22"/>
          <w:szCs w:val="22"/>
          <w:cs/>
          <w:lang w:val="mn-MN"/>
        </w:rPr>
        <w:t>үзэсгэлэнгийн талбайгаа</w:t>
      </w:r>
      <w:r>
        <w:rPr>
          <w:rFonts w:ascii="Times New Roman" w:hAnsi="Times New Roman"/>
          <w:sz w:val="22"/>
          <w:szCs w:val="22"/>
          <w:lang w:val="mn-MN"/>
        </w:rPr>
        <w:t xml:space="preserve"> хүлээн авах ба тухайн өдрөө тохижилт болон бусад бэлтгэл ажлаа хийж дуусгах үүрэгтэй.</w:t>
      </w:r>
    </w:p>
    <w:p w14:paraId="2A2B85EB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Үзэсгэлэн дөрвөн өдрийн турш 10.00-19.00 цагт ажиллах бөгөөд 9.30 цагт цуглаж, Зохион байгуулагчаас өгсөн мандатын дагуу үзэсгэлэнгийн танхимруу нэвтрэх, 19.00 цагт Мишээл экспо ОУҮХТ-ийн зохион байгуулагчаас зориулалтын хаалт авч </w:t>
      </w:r>
      <w:r>
        <w:rPr>
          <w:rFonts w:ascii="Times New Roman" w:hAnsi="Times New Roman"/>
          <w:sz w:val="22"/>
          <w:szCs w:val="22"/>
          <w:cs/>
          <w:lang w:val="mn-MN"/>
        </w:rPr>
        <w:t>үзэсгэлэнгийн талбайг</w:t>
      </w:r>
      <w:r>
        <w:rPr>
          <w:rFonts w:ascii="Times New Roman" w:hAnsi="Times New Roman"/>
          <w:sz w:val="22"/>
          <w:szCs w:val="22"/>
          <w:lang w:val="mn-MN"/>
        </w:rPr>
        <w:t xml:space="preserve"> хааж,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lang w:val="mn-MN"/>
        </w:rPr>
        <w:t xml:space="preserve"> харуул, хамгаалалт</w:t>
      </w:r>
      <w:r>
        <w:rPr>
          <w:rFonts w:ascii="Times New Roman" w:hAnsi="Times New Roman"/>
          <w:sz w:val="22"/>
          <w:szCs w:val="22"/>
          <w:cs/>
          <w:lang w:val="mn-MN"/>
        </w:rPr>
        <w:t>ын ажилтнуудад</w:t>
      </w:r>
      <w:r>
        <w:rPr>
          <w:rFonts w:ascii="Times New Roman" w:hAnsi="Times New Roman"/>
          <w:sz w:val="22"/>
          <w:szCs w:val="22"/>
          <w:lang w:val="mn-MN"/>
        </w:rPr>
        <w:t xml:space="preserve"> хүлээлгийн хуудсыг бөглөн хүлээлгэн өг</w:t>
      </w:r>
      <w:r>
        <w:rPr>
          <w:rFonts w:ascii="Times New Roman" w:hAnsi="Times New Roman"/>
          <w:sz w:val="22"/>
          <w:szCs w:val="22"/>
          <w:cs/>
          <w:lang w:val="mn-MN"/>
        </w:rPr>
        <w:t>өх</w:t>
      </w:r>
      <w:r>
        <w:rPr>
          <w:rFonts w:ascii="Times New Roman" w:hAnsi="Times New Roman"/>
          <w:sz w:val="22"/>
          <w:szCs w:val="22"/>
          <w:lang w:val="mn-MN"/>
        </w:rPr>
        <w:t xml:space="preserve"> үүрэгтэй. </w:t>
      </w:r>
    </w:p>
    <w:p w14:paraId="62BD5672" w14:textId="77777777" w:rsidR="000A711B" w:rsidRPr="008B0ACF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Үзэсгэлэнгийн хугацаанд үйл ажиллагааг хэвийн 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тасралтгүй </w:t>
      </w:r>
      <w:r>
        <w:rPr>
          <w:rFonts w:ascii="Times New Roman" w:hAnsi="Times New Roman"/>
          <w:sz w:val="22"/>
          <w:szCs w:val="22"/>
          <w:lang w:val="mn-MN"/>
        </w:rPr>
        <w:t>явуулах буюу хариуцсан талбайгаа эзэнгүй орхихгүй байх, тарах цагаас эрт хааж явахгүй байх үүрэгтэй.</w:t>
      </w:r>
    </w:p>
    <w:p w14:paraId="14AA3799" w14:textId="77777777" w:rsidR="000A711B" w:rsidRPr="008B0ACF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cs/>
          <w:lang w:val="mn-MN"/>
        </w:rPr>
        <w:t>Өөрийн сонгосон үзэсгэлэнгийн талбайг</w:t>
      </w:r>
      <w:r>
        <w:rPr>
          <w:rFonts w:ascii="Times New Roman" w:hAnsi="Times New Roman"/>
          <w:sz w:val="22"/>
          <w:szCs w:val="22"/>
          <w:lang w:val="mn-MN"/>
        </w:rPr>
        <w:t xml:space="preserve"> бусадтай хуваах, хамтран эзэмших</w:t>
      </w:r>
      <w:r>
        <w:rPr>
          <w:rFonts w:ascii="Times New Roman" w:hAnsi="Times New Roman"/>
          <w:sz w:val="22"/>
          <w:szCs w:val="22"/>
          <w:cs/>
          <w:lang w:val="mn-MN"/>
        </w:rPr>
        <w:t>, давхар түрээслэхийг</w:t>
      </w:r>
      <w:r>
        <w:rPr>
          <w:rFonts w:ascii="Times New Roman" w:hAnsi="Times New Roman"/>
          <w:sz w:val="22"/>
          <w:szCs w:val="22"/>
          <w:lang w:val="mn-MN"/>
        </w:rPr>
        <w:t xml:space="preserve"> хориглоно. </w:t>
      </w:r>
    </w:p>
    <w:p w14:paraId="61239670" w14:textId="77777777" w:rsidR="000A711B" w:rsidRPr="008B0ACF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Үзэсгэлэнгийн шалгаруул</w:t>
      </w:r>
      <w:r>
        <w:rPr>
          <w:rFonts w:ascii="Times New Roman" w:hAnsi="Times New Roman"/>
          <w:sz w:val="22"/>
          <w:szCs w:val="22"/>
          <w:cs/>
          <w:lang w:val="mn-MN"/>
        </w:rPr>
        <w:t>ал</w:t>
      </w:r>
      <w:r>
        <w:rPr>
          <w:rFonts w:ascii="Times New Roman" w:hAnsi="Times New Roman"/>
          <w:sz w:val="22"/>
          <w:szCs w:val="22"/>
          <w:lang w:val="mn-MN"/>
        </w:rPr>
        <w:t xml:space="preserve">тад оролцох бол өрсөлдөх номинацаа сонгосон байх, бараа бүтээгдэхүүн, холбогдох </w:t>
      </w:r>
      <w:r>
        <w:rPr>
          <w:rFonts w:ascii="Times New Roman" w:hAnsi="Times New Roman"/>
          <w:sz w:val="22"/>
          <w:szCs w:val="22"/>
          <w:cs/>
          <w:lang w:val="mn-MN"/>
        </w:rPr>
        <w:t>баримт бичиг</w:t>
      </w:r>
      <w:r>
        <w:rPr>
          <w:rFonts w:ascii="Times New Roman" w:hAnsi="Times New Roman"/>
          <w:sz w:val="22"/>
          <w:szCs w:val="22"/>
          <w:lang w:val="mn-MN"/>
        </w:rPr>
        <w:t xml:space="preserve">, мэдээллийг урьдчилан бэлтгэсэн байх </w:t>
      </w:r>
      <w:r>
        <w:rPr>
          <w:rFonts w:ascii="Times New Roman" w:hAnsi="Times New Roman"/>
          <w:sz w:val="22"/>
          <w:szCs w:val="22"/>
          <w:cs/>
          <w:lang w:val="mn-MN"/>
        </w:rPr>
        <w:t>үүрэгтэй</w:t>
      </w:r>
      <w:r>
        <w:rPr>
          <w:rFonts w:ascii="Times New Roman" w:hAnsi="Times New Roman"/>
          <w:sz w:val="22"/>
          <w:szCs w:val="22"/>
          <w:lang w:val="mn-MN"/>
        </w:rPr>
        <w:t>.</w:t>
      </w:r>
    </w:p>
    <w:p w14:paraId="2D4F26D2" w14:textId="77777777" w:rsidR="000A711B" w:rsidRPr="008B0ACF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color w:val="000000" w:themeColor="text1"/>
          <w:sz w:val="22"/>
          <w:szCs w:val="22"/>
          <w:lang w:val="mn-MN"/>
        </w:rPr>
      </w:pPr>
      <w:r w:rsidRPr="008B0ACF">
        <w:rPr>
          <w:rFonts w:ascii="Times New Roman" w:hAnsi="Times New Roman"/>
          <w:color w:val="000000" w:themeColor="text1"/>
          <w:sz w:val="22"/>
          <w:szCs w:val="22"/>
          <w:lang w:val="mn-MN"/>
        </w:rPr>
        <w:t>Үзэсгэлэнгийн</w:t>
      </w:r>
      <w:r>
        <w:rPr>
          <w:rFonts w:ascii="Times New Roman" w:hAnsi="Times New Roman"/>
          <w:color w:val="000000" w:themeColor="text1"/>
          <w:sz w:val="22"/>
          <w:szCs w:val="22"/>
          <w:lang w:val="mn-MN"/>
        </w:rPr>
        <w:t xml:space="preserve"> явцад</w:t>
      </w:r>
      <w:r>
        <w:rPr>
          <w:rFonts w:ascii="Times New Roman" w:hAnsi="Times New Roman"/>
          <w:color w:val="000000" w:themeColor="text1"/>
          <w:sz w:val="22"/>
          <w:szCs w:val="22"/>
          <w:cs/>
          <w:lang w:val="mn-MN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mn-MN"/>
        </w:rPr>
        <w:t>хөдөлмөрийн аюулгүй ажиллагааг хангах</w:t>
      </w:r>
      <w:r>
        <w:rPr>
          <w:rFonts w:ascii="Times New Roman" w:hAnsi="Times New Roman"/>
          <w:color w:val="000000" w:themeColor="text1"/>
          <w:sz w:val="22"/>
          <w:szCs w:val="22"/>
          <w:cs/>
          <w:lang w:val="mn-MN"/>
        </w:rPr>
        <w:t>, халдвар хамгааллын дэглэмийг сахих,</w:t>
      </w:r>
      <w:r>
        <w:rPr>
          <w:rFonts w:ascii="Times New Roman" w:hAnsi="Times New Roman"/>
          <w:color w:val="000000" w:themeColor="text1"/>
          <w:sz w:val="22"/>
          <w:szCs w:val="22"/>
          <w:lang w:val="mn-MN"/>
        </w:rPr>
        <w:t xml:space="preserve"> зочид үйлчлүүлэгчийн хөдөлгөөнд саад учруулахгүй байх үүрэгтэй.</w:t>
      </w:r>
    </w:p>
    <w:p w14:paraId="509121DA" w14:textId="28E4DE09" w:rsidR="000A711B" w:rsidRPr="008B0ACF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Бараа бүтээгдэхүүнээ зөөх, оруулж гаргахдаа </w:t>
      </w:r>
      <w:r w:rsidRPr="008B0ACF">
        <w:rPr>
          <w:rFonts w:ascii="Times New Roman" w:hAnsi="Times New Roman"/>
          <w:sz w:val="22"/>
          <w:szCs w:val="22"/>
          <w:lang w:val="mn-MN"/>
        </w:rPr>
        <w:t>Мишээл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 экспо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lang w:val="mn-MN"/>
        </w:rPr>
        <w:t>ОУҮХТ-</w:t>
      </w:r>
      <w:r w:rsidRPr="008B0ACF">
        <w:rPr>
          <w:rFonts w:ascii="Times New Roman" w:hAnsi="Times New Roman"/>
          <w:sz w:val="22"/>
          <w:szCs w:val="22"/>
          <w:lang w:val="mn-MN"/>
        </w:rPr>
        <w:t>ийн барилг</w:t>
      </w:r>
      <w:r>
        <w:rPr>
          <w:rFonts w:ascii="Times New Roman" w:hAnsi="Times New Roman"/>
          <w:sz w:val="22"/>
          <w:szCs w:val="22"/>
          <w:lang w:val="mn-MN"/>
        </w:rPr>
        <w:t>а, эд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хөрөнгөнд эвдрэл гэмтэл учруулах</w:t>
      </w:r>
      <w:r>
        <w:rPr>
          <w:rFonts w:ascii="Times New Roman" w:hAnsi="Times New Roman"/>
          <w:sz w:val="22"/>
          <w:szCs w:val="22"/>
          <w:cs/>
          <w:lang w:val="mn-MN"/>
        </w:rPr>
        <w:t>гүй байх</w:t>
      </w:r>
      <w:r>
        <w:rPr>
          <w:rFonts w:ascii="Times New Roman" w:hAnsi="Times New Roman"/>
          <w:sz w:val="22"/>
          <w:szCs w:val="22"/>
          <w:lang w:val="mn-MN"/>
        </w:rPr>
        <w:t xml:space="preserve">, хэрэв хохирол </w:t>
      </w:r>
      <w:r>
        <w:rPr>
          <w:rFonts w:ascii="Times New Roman" w:hAnsi="Times New Roman"/>
          <w:sz w:val="22"/>
          <w:szCs w:val="22"/>
          <w:cs/>
          <w:lang w:val="mn-MN"/>
        </w:rPr>
        <w:t>учруулсан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тохиолдолд </w:t>
      </w:r>
      <w:r>
        <w:rPr>
          <w:rFonts w:ascii="Times New Roman" w:hAnsi="Times New Roman"/>
          <w:sz w:val="22"/>
          <w:szCs w:val="22"/>
          <w:lang w:val="mn-MN"/>
        </w:rPr>
        <w:t>өөрийн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cs/>
          <w:lang w:val="mn-MN"/>
        </w:rPr>
        <w:t>зардлаар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үл маргах </w:t>
      </w:r>
      <w:r>
        <w:rPr>
          <w:rFonts w:ascii="Times New Roman" w:hAnsi="Times New Roman"/>
          <w:sz w:val="22"/>
          <w:szCs w:val="22"/>
          <w:cs/>
          <w:lang w:val="mn-MN"/>
        </w:rPr>
        <w:t>нөхцөлөөр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нөхөн төлөх, э</w:t>
      </w:r>
      <w:r w:rsidR="00901DA2">
        <w:rPr>
          <w:rFonts w:ascii="Times New Roman" w:hAnsi="Times New Roman"/>
          <w:sz w:val="22"/>
          <w:szCs w:val="22"/>
          <w:lang w:val="mn-MN"/>
        </w:rPr>
        <w:t>свэл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 эвдрэл гэмтлийг өөрийн зардлаар бүрэн засаж сайжруулах үүрэгтэй.</w:t>
      </w:r>
    </w:p>
    <w:p w14:paraId="6ACC80AF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Хүндэтгэх шалтгааны улмаас үзэсгэлэнд оролцох боломжгүй болсон бол үзэсгэлэн эхлэхээс 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ажлын 3 хоногийн өмнө </w:t>
      </w:r>
      <w:r>
        <w:rPr>
          <w:rFonts w:ascii="Times New Roman" w:hAnsi="Times New Roman"/>
          <w:sz w:val="22"/>
          <w:szCs w:val="22"/>
          <w:lang w:val="mn-MN"/>
        </w:rPr>
        <w:t xml:space="preserve"> Зохион байгуулагч талд энэ тухай бичгээр мэдэгдэх үүрэгтэй. </w:t>
      </w:r>
    </w:p>
    <w:p w14:paraId="4271A745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Ү</w:t>
      </w:r>
      <w:r w:rsidRPr="008B0ACF">
        <w:rPr>
          <w:rFonts w:ascii="Times New Roman" w:hAnsi="Times New Roman"/>
          <w:sz w:val="22"/>
          <w:szCs w:val="22"/>
          <w:lang w:val="mn-MN"/>
        </w:rPr>
        <w:t>зэсгэлэнгийн танхим</w:t>
      </w:r>
      <w:r>
        <w:rPr>
          <w:rFonts w:ascii="Times New Roman" w:hAnsi="Times New Roman"/>
          <w:sz w:val="22"/>
          <w:szCs w:val="22"/>
          <w:lang w:val="mn-MN"/>
        </w:rPr>
        <w:t>ы</w:t>
      </w:r>
      <w:r w:rsidRPr="008B0ACF">
        <w:rPr>
          <w:rFonts w:ascii="Times New Roman" w:hAnsi="Times New Roman"/>
          <w:sz w:val="22"/>
          <w:szCs w:val="22"/>
          <w:lang w:val="mn-MN"/>
        </w:rPr>
        <w:t xml:space="preserve">г үзэсгэлэн дууссанаас хойш 1 хоногт багтаан 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бүрэн </w:t>
      </w:r>
      <w:r w:rsidRPr="008B0ACF">
        <w:rPr>
          <w:rFonts w:ascii="Times New Roman" w:hAnsi="Times New Roman"/>
          <w:sz w:val="22"/>
          <w:szCs w:val="22"/>
          <w:lang w:val="mn-MN"/>
        </w:rPr>
        <w:t>чөлөөл</w:t>
      </w:r>
      <w:r>
        <w:rPr>
          <w:rFonts w:ascii="Times New Roman" w:hAnsi="Times New Roman"/>
          <w:sz w:val="22"/>
          <w:szCs w:val="22"/>
          <w:cs/>
          <w:lang w:val="mn-MN"/>
        </w:rPr>
        <w:t>өх үүрэгтэй</w:t>
      </w:r>
      <w:r>
        <w:rPr>
          <w:rFonts w:ascii="Times New Roman" w:hAnsi="Times New Roman"/>
          <w:sz w:val="22"/>
          <w:szCs w:val="22"/>
          <w:lang w:val="mn-MN"/>
        </w:rPr>
        <w:t xml:space="preserve">. </w:t>
      </w:r>
    </w:p>
    <w:p w14:paraId="1D2AD8E9" w14:textId="77777777" w:rsidR="000A711B" w:rsidRDefault="00A837C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cs/>
          <w:lang w:val="mn-MN"/>
        </w:rPr>
        <w:t xml:space="preserve">Зохион байгуулагч талаас гэрээгээр хүлээсэн үүргээ биелүүлэхийг шаардах эрхтэй. </w:t>
      </w:r>
    </w:p>
    <w:p w14:paraId="3C396CA1" w14:textId="36F4C02E" w:rsidR="00D030AC" w:rsidRPr="005C3094" w:rsidRDefault="00A837CC" w:rsidP="00D030AC">
      <w:pPr>
        <w:pStyle w:val="ListParagraph"/>
        <w:numPr>
          <w:ilvl w:val="1"/>
          <w:numId w:val="3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cs/>
          <w:lang w:val="mn-MN"/>
        </w:rPr>
        <w:t>Үзэсгэлэнгийн шалгаруулалтад бараа бүтээгдэхүүн, үйлчилгээгээ танилцуулан өрсөлдөх эрхтэй.</w:t>
      </w:r>
      <w:r w:rsidR="005C3094">
        <w:rPr>
          <w:rFonts w:ascii="Times New Roman" w:hAnsi="Times New Roman"/>
          <w:sz w:val="22"/>
          <w:szCs w:val="22"/>
          <w:cs/>
          <w:lang w:val="mn-MN"/>
        </w:rPr>
        <w:br/>
      </w:r>
    </w:p>
    <w:p w14:paraId="56AA8858" w14:textId="77777777" w:rsidR="000A711B" w:rsidRDefault="00A837CC">
      <w:pPr>
        <w:tabs>
          <w:tab w:val="left" w:pos="270"/>
        </w:tabs>
        <w:spacing w:line="240" w:lineRule="auto"/>
        <w:ind w:left="540" w:hanging="540"/>
        <w:jc w:val="center"/>
        <w:rPr>
          <w:rFonts w:ascii="Times New Roman" w:hAnsi="Times New Roman" w:cs="Times New Roman"/>
          <w:b/>
          <w:i/>
          <w:color w:val="000000"/>
          <w:lang w:val="mn-MN"/>
        </w:rPr>
      </w:pPr>
      <w:r>
        <w:rPr>
          <w:rFonts w:ascii="Times New Roman" w:hAnsi="Times New Roman" w:cs="Times New Roman"/>
          <w:b/>
          <w:i/>
          <w:color w:val="000000"/>
          <w:lang w:val="mn-MN"/>
        </w:rPr>
        <w:t>Дөрөв. Төлбөр тооцоо</w:t>
      </w:r>
    </w:p>
    <w:p w14:paraId="673D7687" w14:textId="77777777" w:rsidR="000A711B" w:rsidRDefault="00593A0A">
      <w:pPr>
        <w:pStyle w:val="ListParagraph"/>
        <w:numPr>
          <w:ilvl w:val="1"/>
          <w:numId w:val="4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Оролцогч нь захиалсан .....</w:t>
      </w:r>
      <w:r w:rsidR="00A837CC">
        <w:rPr>
          <w:rFonts w:ascii="Times New Roman" w:hAnsi="Times New Roman"/>
          <w:sz w:val="22"/>
          <w:szCs w:val="22"/>
          <w:lang w:val="mn-MN"/>
        </w:rPr>
        <w:t xml:space="preserve">м2 талбайн төлбөр болох </w:t>
      </w:r>
      <w:r>
        <w:rPr>
          <w:rFonts w:ascii="Times New Roman" w:hAnsi="Times New Roman"/>
          <w:sz w:val="22"/>
          <w:szCs w:val="22"/>
          <w:lang w:val="mn-MN"/>
        </w:rPr>
        <w:t>................</w:t>
      </w:r>
      <w:r w:rsidR="00A837CC">
        <w:rPr>
          <w:rFonts w:ascii="Times New Roman" w:hAnsi="Times New Roman"/>
          <w:b/>
          <w:bCs/>
          <w:sz w:val="22"/>
          <w:szCs w:val="22"/>
          <w:lang w:val="mn-MN"/>
        </w:rPr>
        <w:t xml:space="preserve"> </w:t>
      </w:r>
      <w:r w:rsidR="00A837CC">
        <w:rPr>
          <w:rFonts w:ascii="Times New Roman" w:hAnsi="Times New Roman"/>
          <w:sz w:val="22"/>
          <w:szCs w:val="22"/>
          <w:lang w:val="mn-MN"/>
        </w:rPr>
        <w:t>төгрөгийг үзэсгэлэн эхлэхээс өмнө МҮХАҮТ-ын ХААН банкны 511 217 0005 тоот дансанд төлнө.</w:t>
      </w:r>
    </w:p>
    <w:p w14:paraId="3BF90A1C" w14:textId="77777777" w:rsidR="000A711B" w:rsidRDefault="00A837CC">
      <w:pPr>
        <w:pStyle w:val="ListParagraph"/>
        <w:numPr>
          <w:ilvl w:val="1"/>
          <w:numId w:val="4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Гэрээ байгуулж, төлбөрөө бүрэн төлснөөр үзэсгэлэнгийн Оролцогч болохыг баталгаажуулна.</w:t>
      </w:r>
    </w:p>
    <w:p w14:paraId="5C05B1AE" w14:textId="6C30CA34" w:rsidR="000A711B" w:rsidRDefault="00A837CC">
      <w:pPr>
        <w:pStyle w:val="ListParagraph"/>
        <w:numPr>
          <w:ilvl w:val="1"/>
          <w:numId w:val="4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color w:val="000000" w:themeColor="text1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Гэрээ нь байгуулагдсан өдрөөс 202</w:t>
      </w:r>
      <w:r w:rsidR="00A632F0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val="mn-MN"/>
        </w:rPr>
        <w:t xml:space="preserve"> оны </w:t>
      </w:r>
      <w:r w:rsidR="00A632F0">
        <w:rPr>
          <w:rFonts w:ascii="Times New Roman" w:hAnsi="Times New Roman"/>
          <w:sz w:val="22"/>
          <w:szCs w:val="22"/>
          <w:lang w:val="mn-MN"/>
        </w:rPr>
        <w:t>06</w:t>
      </w:r>
      <w:r w:rsidR="00157138">
        <w:rPr>
          <w:rFonts w:ascii="Times New Roman" w:hAnsi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/>
          <w:sz w:val="22"/>
          <w:szCs w:val="22"/>
          <w:lang w:val="mn-MN"/>
        </w:rPr>
        <w:t xml:space="preserve">дугаар сарын </w:t>
      </w:r>
      <w:r w:rsidR="00A632F0">
        <w:rPr>
          <w:rFonts w:ascii="Times New Roman" w:hAnsi="Times New Roman"/>
          <w:sz w:val="22"/>
          <w:szCs w:val="22"/>
          <w:lang w:val="mn-MN"/>
        </w:rPr>
        <w:t>18</w:t>
      </w:r>
      <w:r>
        <w:rPr>
          <w:rFonts w:ascii="Times New Roman" w:hAnsi="Times New Roman"/>
          <w:sz w:val="22"/>
          <w:szCs w:val="22"/>
          <w:lang w:val="mn-MN"/>
        </w:rPr>
        <w:t>-ны өдрийг дуустал хугацаанд хүчин төгөлдөр байна.</w:t>
      </w:r>
    </w:p>
    <w:p w14:paraId="617E546C" w14:textId="24B54BAE" w:rsidR="000A711B" w:rsidRDefault="00A837CC">
      <w:pPr>
        <w:pStyle w:val="ListParagraph"/>
        <w:numPr>
          <w:ilvl w:val="1"/>
          <w:numId w:val="4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cs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>“Ковид-19” цар тахл</w:t>
      </w:r>
      <w:r>
        <w:rPr>
          <w:rFonts w:ascii="Times New Roman" w:hAnsi="Times New Roman"/>
          <w:sz w:val="22"/>
          <w:szCs w:val="22"/>
          <w:cs/>
          <w:lang w:val="mn-MN"/>
        </w:rPr>
        <w:t>ын эрсдэлийн зэргээс шалтгаалан хөл хорио тогтоох, үйл ажиллагааг хязгаарлах, хориглох тохиолдолд</w:t>
      </w:r>
      <w:r>
        <w:rPr>
          <w:rFonts w:ascii="Times New Roman" w:hAnsi="Times New Roman"/>
          <w:sz w:val="22"/>
          <w:szCs w:val="22"/>
          <w:lang w:val="mn-MN"/>
        </w:rPr>
        <w:t xml:space="preserve"> </w:t>
      </w:r>
      <w:r w:rsidR="001573B5">
        <w:rPr>
          <w:rFonts w:ascii="Times New Roman" w:hAnsi="Times New Roman"/>
          <w:sz w:val="22"/>
          <w:szCs w:val="22"/>
          <w:lang w:val="mn-MN"/>
        </w:rPr>
        <w:t xml:space="preserve">бэлтгэл ажил хангасантай холбоотой гарсан зардал буюу гэрээний </w:t>
      </w:r>
      <w:r>
        <w:rPr>
          <w:rFonts w:ascii="Times New Roman" w:hAnsi="Times New Roman"/>
          <w:sz w:val="22"/>
          <w:szCs w:val="22"/>
          <w:lang w:val="mn-MN"/>
        </w:rPr>
        <w:t xml:space="preserve">төлбөрийн </w:t>
      </w:r>
      <w:r w:rsidR="001573B5">
        <w:rPr>
          <w:rFonts w:ascii="Times New Roman" w:hAnsi="Times New Roman"/>
          <w:color w:val="C00000"/>
          <w:sz w:val="22"/>
          <w:szCs w:val="22"/>
          <w:lang w:val="mn-MN"/>
        </w:rPr>
        <w:t>2</w:t>
      </w:r>
      <w:r>
        <w:rPr>
          <w:rFonts w:ascii="Times New Roman" w:hAnsi="Times New Roman"/>
          <w:color w:val="C00000"/>
          <w:sz w:val="22"/>
          <w:szCs w:val="22"/>
          <w:lang w:val="mn-MN"/>
        </w:rPr>
        <w:t>0</w:t>
      </w:r>
      <w:r>
        <w:rPr>
          <w:rFonts w:ascii="Times New Roman" w:hAnsi="Times New Roman"/>
          <w:sz w:val="22"/>
          <w:szCs w:val="22"/>
          <w:lang w:val="mn-MN"/>
        </w:rPr>
        <w:t xml:space="preserve"> хувийг үйл ажиллагааны зардалд суутгаж авна</w:t>
      </w:r>
      <w:r>
        <w:rPr>
          <w:rFonts w:ascii="Times New Roman" w:hAnsi="Times New Roman"/>
          <w:sz w:val="22"/>
          <w:szCs w:val="22"/>
          <w:cs/>
          <w:lang w:val="mn-MN"/>
        </w:rPr>
        <w:t>.</w:t>
      </w:r>
    </w:p>
    <w:p w14:paraId="5A251053" w14:textId="58D3804F" w:rsidR="003661BF" w:rsidRDefault="003661BF">
      <w:pPr>
        <w:pStyle w:val="ListParagraph"/>
        <w:numPr>
          <w:ilvl w:val="1"/>
          <w:numId w:val="4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Оролцогч тал хүндэтгэх шалтгааны улмаас үзэсгэлэнд оролцох боломжгүй </w:t>
      </w:r>
      <w:r w:rsidR="00B23138">
        <w:rPr>
          <w:rFonts w:ascii="Times New Roman" w:hAnsi="Times New Roman"/>
          <w:sz w:val="22"/>
          <w:szCs w:val="22"/>
          <w:lang w:val="mn-MN"/>
        </w:rPr>
        <w:t xml:space="preserve">болсон </w:t>
      </w:r>
      <w:r>
        <w:rPr>
          <w:rFonts w:ascii="Times New Roman" w:hAnsi="Times New Roman"/>
          <w:sz w:val="22"/>
          <w:szCs w:val="22"/>
          <w:lang w:val="mn-MN"/>
        </w:rPr>
        <w:t xml:space="preserve">тохиолдолд </w:t>
      </w:r>
      <w:r w:rsidR="00B23138">
        <w:rPr>
          <w:rFonts w:ascii="Times New Roman" w:hAnsi="Times New Roman"/>
          <w:sz w:val="22"/>
          <w:szCs w:val="22"/>
          <w:lang w:val="mn-MN"/>
        </w:rPr>
        <w:t xml:space="preserve">үзэсгэлэн эхлэх өдрөөс </w:t>
      </w:r>
      <w:r>
        <w:rPr>
          <w:rFonts w:ascii="Times New Roman" w:hAnsi="Times New Roman"/>
          <w:sz w:val="22"/>
          <w:szCs w:val="22"/>
          <w:lang w:val="mn-MN"/>
        </w:rPr>
        <w:t xml:space="preserve">доод тал нь </w:t>
      </w:r>
      <w:r>
        <w:rPr>
          <w:rFonts w:ascii="Times New Roman" w:hAnsi="Times New Roman"/>
          <w:sz w:val="22"/>
          <w:szCs w:val="22"/>
          <w:cs/>
          <w:lang w:val="mn-MN"/>
        </w:rPr>
        <w:t>ажлын 3 хоногийн</w:t>
      </w:r>
      <w:r>
        <w:rPr>
          <w:rFonts w:ascii="Times New Roman" w:hAnsi="Times New Roman" w:hint="cs"/>
          <w:sz w:val="22"/>
          <w:szCs w:val="22"/>
          <w:cs/>
          <w:lang w:val="mn-MN"/>
        </w:rPr>
        <w:t xml:space="preserve"> </w:t>
      </w:r>
      <w:r w:rsidR="00B23138">
        <w:rPr>
          <w:rFonts w:ascii="Times New Roman" w:hAnsi="Times New Roman" w:hint="cs"/>
          <w:sz w:val="22"/>
          <w:szCs w:val="22"/>
          <w:cs/>
          <w:lang w:val="mn-MN"/>
        </w:rPr>
        <w:t xml:space="preserve">өмнө </w:t>
      </w:r>
      <w:r>
        <w:rPr>
          <w:rFonts w:ascii="Times New Roman" w:hAnsi="Times New Roman" w:hint="cs"/>
          <w:sz w:val="22"/>
          <w:szCs w:val="22"/>
          <w:cs/>
          <w:lang w:val="mn-MN"/>
        </w:rPr>
        <w:t>зохион байгуулагч талд бичгээр мэ</w:t>
      </w:r>
      <w:r w:rsidR="00B23138">
        <w:rPr>
          <w:rFonts w:ascii="Times New Roman" w:hAnsi="Times New Roman" w:hint="cs"/>
          <w:sz w:val="22"/>
          <w:szCs w:val="22"/>
          <w:cs/>
          <w:lang w:val="mn-MN"/>
        </w:rPr>
        <w:t>дэгдэнэ.</w:t>
      </w:r>
      <w:r w:rsidR="00BF651A">
        <w:rPr>
          <w:rFonts w:ascii="Times New Roman" w:hAnsi="Times New Roman" w:hint="cs"/>
          <w:sz w:val="22"/>
          <w:szCs w:val="22"/>
          <w:cs/>
          <w:lang w:val="mn-MN"/>
        </w:rPr>
        <w:t xml:space="preserve"> </w:t>
      </w:r>
      <w:r w:rsidR="00B23138">
        <w:rPr>
          <w:rFonts w:ascii="Times New Roman" w:hAnsi="Times New Roman" w:hint="cs"/>
          <w:sz w:val="22"/>
          <w:szCs w:val="22"/>
          <w:cs/>
          <w:lang w:val="mn-MN"/>
        </w:rPr>
        <w:t xml:space="preserve">Энэ тохиолдолд </w:t>
      </w:r>
      <w:r w:rsidR="00613ADC">
        <w:rPr>
          <w:rFonts w:ascii="Times New Roman" w:hAnsi="Times New Roman" w:hint="cs"/>
          <w:sz w:val="22"/>
          <w:szCs w:val="22"/>
          <w:cs/>
          <w:lang w:val="mn-MN"/>
        </w:rPr>
        <w:t xml:space="preserve">оролцогч талын </w:t>
      </w:r>
      <w:r w:rsidR="00B23138">
        <w:rPr>
          <w:rFonts w:ascii="Times New Roman" w:hAnsi="Times New Roman" w:hint="cs"/>
          <w:sz w:val="22"/>
          <w:szCs w:val="22"/>
          <w:cs/>
          <w:lang w:val="mn-MN"/>
        </w:rPr>
        <w:t>нийт төлсөн талбайн түрээсийн 10</w:t>
      </w:r>
      <w:r w:rsidR="00B23138">
        <w:rPr>
          <w:rFonts w:ascii="Times New Roman" w:eastAsiaTheme="minorEastAsia" w:hAnsi="Times New Roman"/>
          <w:sz w:val="22"/>
          <w:szCs w:val="22"/>
          <w:lang w:eastAsia="zh-CN"/>
        </w:rPr>
        <w:t>%</w:t>
      </w:r>
      <w:r w:rsidR="00B23138">
        <w:rPr>
          <w:rFonts w:ascii="Times New Roman" w:eastAsiaTheme="minorEastAsia" w:hAnsi="Times New Roman"/>
          <w:sz w:val="22"/>
          <w:szCs w:val="22"/>
          <w:lang w:val="mn-MN" w:eastAsia="zh-CN"/>
        </w:rPr>
        <w:t xml:space="preserve"> хувьтай тэнцэх дүнг </w:t>
      </w:r>
      <w:r w:rsidR="00613ADC">
        <w:rPr>
          <w:rFonts w:ascii="Times New Roman" w:eastAsiaTheme="minorEastAsia" w:hAnsi="Times New Roman"/>
          <w:sz w:val="22"/>
          <w:szCs w:val="22"/>
          <w:lang w:val="mn-MN" w:eastAsia="zh-CN"/>
        </w:rPr>
        <w:t xml:space="preserve">зохион байгуулагч тал </w:t>
      </w:r>
      <w:r w:rsidR="00B23138">
        <w:rPr>
          <w:rFonts w:ascii="Times New Roman" w:eastAsiaTheme="minorEastAsia" w:hAnsi="Times New Roman"/>
          <w:sz w:val="22"/>
          <w:szCs w:val="22"/>
          <w:lang w:val="mn-MN" w:eastAsia="zh-CN"/>
        </w:rPr>
        <w:t>үйл ажиллагааны зардалд суутгаж үлдэгдэл дүнг буцаан олгоно.Бусад нөхцөлд талбайн түрээсийн төлбөрийг буцаан олгох боломжгүй.</w:t>
      </w:r>
    </w:p>
    <w:p w14:paraId="4679A8DF" w14:textId="77777777" w:rsidR="000A711B" w:rsidRDefault="00A837CC">
      <w:pPr>
        <w:pStyle w:val="ListParagraph"/>
        <w:tabs>
          <w:tab w:val="left" w:pos="270"/>
        </w:tabs>
        <w:ind w:left="540"/>
        <w:jc w:val="both"/>
        <w:rPr>
          <w:rFonts w:ascii="Times New Roman" w:hAnsi="Times New Roman"/>
          <w:color w:val="000000"/>
          <w:sz w:val="22"/>
          <w:szCs w:val="22"/>
          <w:lang w:val="mn-MN"/>
        </w:rPr>
      </w:pPr>
      <w:r>
        <w:rPr>
          <w:rFonts w:ascii="Times New Roman" w:hAnsi="Times New Roman"/>
          <w:b/>
          <w:color w:val="000000"/>
          <w:sz w:val="22"/>
          <w:szCs w:val="22"/>
          <w:lang w:val="mn-MN"/>
        </w:rPr>
        <w:t xml:space="preserve">                               </w:t>
      </w:r>
      <w:r>
        <w:rPr>
          <w:rFonts w:ascii="Times New Roman" w:hAnsi="Times New Roman"/>
          <w:b/>
          <w:sz w:val="22"/>
          <w:szCs w:val="22"/>
          <w:lang w:val="mn-MN"/>
        </w:rPr>
        <w:t xml:space="preserve">                                       </w:t>
      </w:r>
    </w:p>
    <w:p w14:paraId="44505398" w14:textId="77777777" w:rsidR="000A711B" w:rsidRDefault="00A837CC">
      <w:pPr>
        <w:tabs>
          <w:tab w:val="left" w:pos="270"/>
        </w:tabs>
        <w:spacing w:line="240" w:lineRule="auto"/>
        <w:ind w:left="540" w:hanging="540"/>
        <w:jc w:val="center"/>
        <w:rPr>
          <w:rFonts w:ascii="Times New Roman" w:hAnsi="Times New Roman" w:cs="Times New Roman"/>
          <w:b/>
          <w:i/>
          <w:lang w:val="mn-MN"/>
        </w:rPr>
      </w:pPr>
      <w:r>
        <w:rPr>
          <w:rFonts w:ascii="Times New Roman" w:hAnsi="Times New Roman" w:cs="Times New Roman"/>
          <w:b/>
          <w:i/>
          <w:lang w:val="mn-MN"/>
        </w:rPr>
        <w:t>Тав. Хариуцлага</w:t>
      </w:r>
    </w:p>
    <w:p w14:paraId="58A3CD3A" w14:textId="77777777" w:rsidR="000A711B" w:rsidRDefault="00A837CC">
      <w:pPr>
        <w:numPr>
          <w:ilvl w:val="1"/>
          <w:numId w:val="5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Талууд гэрээгээр хүлээсэн үүргээ биелүүлэх үүрэгтэй бөгөөд биелүүлээгүй</w:t>
      </w:r>
      <w:r>
        <w:rPr>
          <w:rFonts w:ascii="Times New Roman" w:hAnsi="Times New Roman" w:cs="Times New Roman"/>
          <w:cs/>
          <w:lang w:val="mn-MN"/>
        </w:rPr>
        <w:t xml:space="preserve"> тохиолдолд</w:t>
      </w:r>
      <w:r>
        <w:rPr>
          <w:rFonts w:ascii="Times New Roman" w:hAnsi="Times New Roman" w:cs="Times New Roman"/>
          <w:lang w:val="mn-MN"/>
        </w:rPr>
        <w:t xml:space="preserve"> үүссэн материаллаг болон материаллаг бус хохирлыг хариуцах, харилцан үүргээ биелүүлэхийг шаарда</w:t>
      </w:r>
      <w:r>
        <w:rPr>
          <w:rFonts w:ascii="Times New Roman" w:hAnsi="Times New Roman" w:cs="Times New Roman"/>
          <w:cs/>
          <w:lang w:val="mn-MN"/>
        </w:rPr>
        <w:t>на.</w:t>
      </w:r>
    </w:p>
    <w:p w14:paraId="1F051033" w14:textId="77777777" w:rsidR="000A711B" w:rsidRDefault="00A837CC">
      <w:pPr>
        <w:numPr>
          <w:ilvl w:val="1"/>
          <w:numId w:val="5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Талууд </w:t>
      </w:r>
      <w:r>
        <w:rPr>
          <w:rFonts w:ascii="Times New Roman" w:hAnsi="Times New Roman" w:cs="Times New Roman"/>
          <w:cs/>
          <w:lang w:val="mn-MN"/>
        </w:rPr>
        <w:t xml:space="preserve">бие биедээ </w:t>
      </w:r>
      <w:r>
        <w:rPr>
          <w:rFonts w:ascii="Times New Roman" w:hAnsi="Times New Roman" w:cs="Times New Roman"/>
          <w:lang w:val="mn-MN"/>
        </w:rPr>
        <w:t>харилцан хүндэтгэлтэй хандах, бизнесийн болон үйл ажиллагаа</w:t>
      </w:r>
      <w:r>
        <w:rPr>
          <w:rFonts w:ascii="Times New Roman" w:hAnsi="Times New Roman" w:cs="Times New Roman"/>
          <w:cs/>
          <w:lang w:val="mn-MN"/>
        </w:rPr>
        <w:t>ны</w:t>
      </w:r>
      <w:r>
        <w:rPr>
          <w:rFonts w:ascii="Times New Roman" w:hAnsi="Times New Roman" w:cs="Times New Roman"/>
          <w:lang w:val="mn-MN"/>
        </w:rPr>
        <w:t xml:space="preserve"> нууцлалыг задруулахгүй, бусдад дамжуулахгүй, мэдээлэхгүй байх үүргийг хүлээнэ.                                                                                                             </w:t>
      </w:r>
    </w:p>
    <w:p w14:paraId="204B3E1C" w14:textId="77777777" w:rsidR="000A711B" w:rsidRDefault="00A837CC">
      <w:pPr>
        <w:numPr>
          <w:ilvl w:val="1"/>
          <w:numId w:val="5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Үзэсгэлэнгийн ажиллах хугацаанд </w:t>
      </w:r>
      <w:r>
        <w:rPr>
          <w:rFonts w:ascii="Times New Roman" w:hAnsi="Times New Roman" w:cs="Times New Roman"/>
          <w:cs/>
          <w:lang w:val="mn-MN"/>
        </w:rPr>
        <w:t>байрлалаа</w:t>
      </w:r>
      <w:r>
        <w:rPr>
          <w:rFonts w:ascii="Times New Roman" w:hAnsi="Times New Roman" w:cs="Times New Roman"/>
          <w:lang w:val="mn-MN"/>
        </w:rPr>
        <w:t xml:space="preserve"> эзэнгүй орхин явснаас үүссэн аливаа эрсдэл, хохиролд  </w:t>
      </w:r>
      <w:r w:rsidRPr="008B0ACF">
        <w:rPr>
          <w:rFonts w:ascii="Times New Roman" w:hAnsi="Times New Roman"/>
          <w:lang w:val="mn-MN"/>
        </w:rPr>
        <w:t xml:space="preserve">Мишээл </w:t>
      </w:r>
      <w:r>
        <w:rPr>
          <w:rFonts w:ascii="Times New Roman" w:hAnsi="Times New Roman"/>
          <w:lang w:val="mn-MN"/>
        </w:rPr>
        <w:t>ОУҮХТ</w:t>
      </w:r>
      <w:r>
        <w:rPr>
          <w:rFonts w:ascii="Times New Roman" w:hAnsi="Times New Roman" w:cs="Times New Roman"/>
          <w:lang w:val="mn-MN"/>
        </w:rPr>
        <w:t xml:space="preserve"> болон Зохион байгуулагч тал хариуцлага хүлээхгүй.</w:t>
      </w:r>
    </w:p>
    <w:p w14:paraId="019A79E3" w14:textId="77777777" w:rsidR="000A711B" w:rsidRDefault="00A837CC">
      <w:pPr>
        <w:numPr>
          <w:ilvl w:val="1"/>
          <w:numId w:val="5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Оролцогч тал гэрээний заалтуудыг биелүүлээгүй тохиолдолд дараагийн үзэсгэлэн болон танхимаас зохион байгуулдаг арга хэмжээнүүдэд оролцох эрхийг хязгаарлана.</w:t>
      </w:r>
    </w:p>
    <w:p w14:paraId="1E42B868" w14:textId="77777777" w:rsidR="000A711B" w:rsidRDefault="00A837CC">
      <w:pPr>
        <w:numPr>
          <w:ilvl w:val="1"/>
          <w:numId w:val="5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Гэрээний  3.</w:t>
      </w:r>
      <w:r>
        <w:rPr>
          <w:rFonts w:ascii="Times New Roman" w:hAnsi="Times New Roman" w:cs="Times New Roman"/>
          <w:cs/>
          <w:lang w:val="mn-MN"/>
        </w:rPr>
        <w:t>2</w:t>
      </w:r>
      <w:r>
        <w:rPr>
          <w:rFonts w:ascii="Times New Roman" w:hAnsi="Times New Roman" w:cs="Times New Roman"/>
          <w:lang w:val="mn-MN"/>
        </w:rPr>
        <w:t xml:space="preserve"> дахь заалтыг биелүүлээгүй тохиолдолд төлбөрийг буцаан олгохгүй.</w:t>
      </w:r>
    </w:p>
    <w:p w14:paraId="00A93771" w14:textId="77777777" w:rsidR="000A711B" w:rsidRDefault="00A837CC">
      <w:pPr>
        <w:pStyle w:val="ListParagraph"/>
        <w:numPr>
          <w:ilvl w:val="1"/>
          <w:numId w:val="5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cs/>
          <w:lang w:val="mn-MN"/>
        </w:rPr>
        <w:t>Мишээл экспо ОУҮХТ</w:t>
      </w:r>
      <w:r w:rsidRPr="008B0ACF">
        <w:rPr>
          <w:rFonts w:ascii="Times New Roman" w:hAnsi="Times New Roman"/>
          <w:sz w:val="22"/>
          <w:szCs w:val="22"/>
          <w:lang w:val="mn-MN"/>
        </w:rPr>
        <w:t>-</w:t>
      </w:r>
      <w:r>
        <w:rPr>
          <w:rFonts w:ascii="Times New Roman" w:hAnsi="Times New Roman"/>
          <w:sz w:val="22"/>
          <w:szCs w:val="22"/>
          <w:cs/>
          <w:lang w:val="mn-MN"/>
        </w:rPr>
        <w:t xml:space="preserve">ийн </w:t>
      </w:r>
      <w:r>
        <w:rPr>
          <w:rFonts w:ascii="Times New Roman" w:hAnsi="Times New Roman"/>
          <w:sz w:val="22"/>
          <w:szCs w:val="22"/>
          <w:lang w:val="mn-MN"/>
        </w:rPr>
        <w:t>үйл ажиллагааны доголдлоос үүссэн хариуцлагыг Зохион байгуулагч тал хүлээхгүй бөгөөд холбогдох байгууллагад уламж</w:t>
      </w:r>
      <w:r>
        <w:rPr>
          <w:rFonts w:ascii="Times New Roman" w:hAnsi="Times New Roman"/>
          <w:sz w:val="22"/>
          <w:szCs w:val="22"/>
          <w:cs/>
          <w:lang w:val="mn-MN"/>
        </w:rPr>
        <w:t>лан</w:t>
      </w:r>
      <w:r>
        <w:rPr>
          <w:rFonts w:ascii="Times New Roman" w:hAnsi="Times New Roman"/>
          <w:sz w:val="22"/>
          <w:szCs w:val="22"/>
          <w:lang w:val="mn-MN"/>
        </w:rPr>
        <w:t xml:space="preserve"> нэн даруй шийдвэрлүүлнэ.</w:t>
      </w:r>
    </w:p>
    <w:p w14:paraId="76C097DE" w14:textId="77777777" w:rsidR="000A711B" w:rsidRDefault="00A837CC">
      <w:pPr>
        <w:pStyle w:val="ListParagraph"/>
        <w:numPr>
          <w:ilvl w:val="1"/>
          <w:numId w:val="5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sz w:val="22"/>
          <w:szCs w:val="22"/>
          <w:lang w:val="mn-MN"/>
        </w:rPr>
        <w:t xml:space="preserve">Талууд гэнэтийн болон давагдашгүй хүчин зүйл үүссэний улмаас үүргээ гүйцэтгээгүй буюу зохих ёсоор гүйцэтгээгүй бол хариуцлагаас чөлөөлөгдөнө. </w:t>
      </w:r>
    </w:p>
    <w:p w14:paraId="558F0F7B" w14:textId="77777777" w:rsidR="000A711B" w:rsidRDefault="00A837CC">
      <w:pPr>
        <w:pStyle w:val="ListParagraph"/>
        <w:numPr>
          <w:ilvl w:val="1"/>
          <w:numId w:val="5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sz w:val="22"/>
          <w:szCs w:val="22"/>
          <w:lang w:val="mn-MN"/>
        </w:rPr>
      </w:pPr>
      <w:r>
        <w:rPr>
          <w:rFonts w:ascii="Times New Roman" w:hAnsi="Times New Roman"/>
          <w:color w:val="000000"/>
          <w:sz w:val="22"/>
          <w:szCs w:val="22"/>
          <w:lang w:val="mn-MN"/>
        </w:rPr>
        <w:t>Талууд өөрийн буруутай үйлдлээс нөгөө талд хохирол учруулсан,</w:t>
      </w:r>
      <w:r>
        <w:rPr>
          <w:rFonts w:ascii="Times New Roman" w:hAnsi="Times New Roman"/>
          <w:color w:val="000000"/>
          <w:sz w:val="22"/>
          <w:szCs w:val="22"/>
          <w:cs/>
          <w:lang w:val="mn-MN"/>
        </w:rPr>
        <w:t xml:space="preserve"> нэмэлт</w:t>
      </w:r>
      <w:r>
        <w:rPr>
          <w:rFonts w:ascii="Times New Roman" w:hAnsi="Times New Roman"/>
          <w:color w:val="000000"/>
          <w:sz w:val="22"/>
          <w:szCs w:val="22"/>
          <w:lang w:val="mn-MN"/>
        </w:rPr>
        <w:t xml:space="preserve"> зардал гар</w:t>
      </w:r>
      <w:r>
        <w:rPr>
          <w:rFonts w:ascii="Times New Roman" w:hAnsi="Times New Roman"/>
          <w:color w:val="000000"/>
          <w:sz w:val="22"/>
          <w:szCs w:val="22"/>
          <w:cs/>
          <w:lang w:val="mn-MN"/>
        </w:rPr>
        <w:t>гах нөхцөл үүсгэсэн</w:t>
      </w:r>
      <w:r>
        <w:rPr>
          <w:rFonts w:ascii="Times New Roman" w:hAnsi="Times New Roman"/>
          <w:color w:val="000000"/>
          <w:sz w:val="22"/>
          <w:szCs w:val="22"/>
          <w:lang w:val="mn-MN"/>
        </w:rPr>
        <w:t xml:space="preserve"> тохиолдолд учруулсан хохирлыг буруутай тал бүрэн төлж барагдуул</w:t>
      </w:r>
      <w:r>
        <w:rPr>
          <w:rFonts w:ascii="Times New Roman" w:hAnsi="Times New Roman"/>
          <w:color w:val="000000"/>
          <w:sz w:val="22"/>
          <w:szCs w:val="22"/>
          <w:cs/>
          <w:lang w:val="mn-MN"/>
        </w:rPr>
        <w:t>на</w:t>
      </w:r>
      <w:r>
        <w:rPr>
          <w:rFonts w:ascii="Times New Roman" w:hAnsi="Times New Roman"/>
          <w:color w:val="000000"/>
          <w:sz w:val="22"/>
          <w:szCs w:val="22"/>
          <w:lang w:val="mn-MN"/>
        </w:rPr>
        <w:t xml:space="preserve">. </w:t>
      </w:r>
    </w:p>
    <w:p w14:paraId="6C51B7A0" w14:textId="77777777" w:rsidR="000A711B" w:rsidRDefault="00A837CC">
      <w:pPr>
        <w:pStyle w:val="ListParagraph"/>
        <w:numPr>
          <w:ilvl w:val="1"/>
          <w:numId w:val="5"/>
        </w:numPr>
        <w:tabs>
          <w:tab w:val="left" w:pos="270"/>
        </w:tabs>
        <w:ind w:left="540" w:hanging="540"/>
        <w:jc w:val="both"/>
        <w:rPr>
          <w:rFonts w:ascii="Times New Roman" w:hAnsi="Times New Roman"/>
          <w:color w:val="000000"/>
          <w:sz w:val="22"/>
          <w:szCs w:val="22"/>
          <w:lang w:val="mn-MN"/>
        </w:rPr>
      </w:pPr>
      <w:r>
        <w:rPr>
          <w:rFonts w:ascii="Times New Roman" w:hAnsi="Times New Roman"/>
          <w:color w:val="000000"/>
          <w:sz w:val="22"/>
          <w:szCs w:val="22"/>
          <w:lang w:val="mn-MN"/>
        </w:rPr>
        <w:lastRenderedPageBreak/>
        <w:t xml:space="preserve">Гэрээг биелүүлэхтэй холбогдон гарсан аливаа маргааныг талууд </w:t>
      </w:r>
      <w:r>
        <w:rPr>
          <w:rFonts w:ascii="Times New Roman" w:hAnsi="Times New Roman"/>
          <w:color w:val="000000"/>
          <w:sz w:val="22"/>
          <w:szCs w:val="22"/>
          <w:cs/>
          <w:lang w:val="mn-MN"/>
        </w:rPr>
        <w:t xml:space="preserve">эвийн журмаар </w:t>
      </w:r>
      <w:r>
        <w:rPr>
          <w:rFonts w:ascii="Times New Roman" w:hAnsi="Times New Roman"/>
          <w:color w:val="000000"/>
          <w:sz w:val="22"/>
          <w:szCs w:val="22"/>
          <w:lang w:val="mn-MN"/>
        </w:rPr>
        <w:t xml:space="preserve">шийдвэрлэх бөгөөд </w:t>
      </w:r>
      <w:r>
        <w:rPr>
          <w:rFonts w:ascii="Times New Roman" w:hAnsi="Times New Roman"/>
          <w:color w:val="000000"/>
          <w:sz w:val="22"/>
          <w:szCs w:val="22"/>
          <w:cs/>
          <w:lang w:val="mn-MN"/>
        </w:rPr>
        <w:t>харилцан тохиролцоонд хүрээгүй тохиолдолд</w:t>
      </w:r>
      <w:r>
        <w:rPr>
          <w:rFonts w:ascii="Times New Roman" w:hAnsi="Times New Roman"/>
          <w:color w:val="000000"/>
          <w:sz w:val="22"/>
          <w:szCs w:val="22"/>
          <w:lang w:val="mn-MN"/>
        </w:rPr>
        <w:t xml:space="preserve"> </w:t>
      </w:r>
      <w:r w:rsidR="00CE691C">
        <w:rPr>
          <w:rFonts w:ascii="Times New Roman" w:hAnsi="Times New Roman"/>
          <w:color w:val="000000"/>
          <w:sz w:val="22"/>
          <w:szCs w:val="22"/>
          <w:lang w:val="mn-MN"/>
        </w:rPr>
        <w:t xml:space="preserve">шүүхэд </w:t>
      </w:r>
      <w:r>
        <w:rPr>
          <w:rFonts w:ascii="Times New Roman" w:hAnsi="Times New Roman"/>
          <w:color w:val="000000"/>
          <w:sz w:val="22"/>
          <w:szCs w:val="22"/>
          <w:lang w:val="mn-MN"/>
        </w:rPr>
        <w:t xml:space="preserve">хандаж шийдвэрлүүлнэ. </w:t>
      </w:r>
    </w:p>
    <w:p w14:paraId="15FE5C14" w14:textId="77777777" w:rsidR="000A711B" w:rsidRDefault="000A711B">
      <w:pPr>
        <w:pStyle w:val="ListParagraph"/>
        <w:tabs>
          <w:tab w:val="left" w:pos="270"/>
        </w:tabs>
        <w:ind w:left="0"/>
        <w:jc w:val="both"/>
        <w:rPr>
          <w:rFonts w:ascii="Times New Roman" w:hAnsi="Times New Roman"/>
          <w:sz w:val="22"/>
          <w:szCs w:val="22"/>
          <w:lang w:val="mn-MN"/>
        </w:rPr>
      </w:pPr>
    </w:p>
    <w:p w14:paraId="5A1F34EB" w14:textId="77777777" w:rsidR="000A711B" w:rsidRDefault="00A837CC">
      <w:pPr>
        <w:tabs>
          <w:tab w:val="left" w:pos="27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i/>
          <w:lang w:val="mn-MN"/>
        </w:rPr>
      </w:pPr>
      <w:r>
        <w:rPr>
          <w:rFonts w:ascii="Times New Roman" w:hAnsi="Times New Roman" w:cs="Times New Roman"/>
          <w:b/>
          <w:i/>
          <w:lang w:val="mn-MN"/>
        </w:rPr>
        <w:t>Зургаа. Бусад</w:t>
      </w:r>
    </w:p>
    <w:p w14:paraId="7A3E0A69" w14:textId="77777777" w:rsidR="000A711B" w:rsidRDefault="000A711B">
      <w:pPr>
        <w:tabs>
          <w:tab w:val="left" w:pos="27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i/>
          <w:lang w:val="mn-MN"/>
        </w:rPr>
      </w:pPr>
    </w:p>
    <w:p w14:paraId="392265B1" w14:textId="77777777" w:rsidR="000A711B" w:rsidRDefault="00A837CC">
      <w:pPr>
        <w:numPr>
          <w:ilvl w:val="1"/>
          <w:numId w:val="6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Талууд гэрээнд гарын үсэг зурж, </w:t>
      </w:r>
      <w:r>
        <w:rPr>
          <w:rFonts w:ascii="Times New Roman" w:hAnsi="Times New Roman" w:cs="Times New Roman"/>
          <w:cs/>
          <w:lang w:val="mn-MN"/>
        </w:rPr>
        <w:t>тэмдэг дарж</w:t>
      </w:r>
      <w:r>
        <w:rPr>
          <w:rFonts w:ascii="Times New Roman" w:hAnsi="Times New Roman" w:cs="Times New Roman"/>
          <w:lang w:val="mn-MN"/>
        </w:rPr>
        <w:t xml:space="preserve"> баталгаажуулснаар хүчин төгөлдөр болно. </w:t>
      </w:r>
    </w:p>
    <w:p w14:paraId="77A40167" w14:textId="77777777" w:rsidR="000A711B" w:rsidRDefault="00A837CC">
      <w:pPr>
        <w:numPr>
          <w:ilvl w:val="1"/>
          <w:numId w:val="6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Гэрээ</w:t>
      </w:r>
      <w:r>
        <w:rPr>
          <w:rFonts w:ascii="Times New Roman" w:hAnsi="Times New Roman" w:cs="Times New Roman"/>
          <w:cs/>
          <w:lang w:val="mn-MN"/>
        </w:rPr>
        <w:t>г</w:t>
      </w:r>
      <w:r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cs/>
          <w:lang w:val="mn-MN"/>
        </w:rPr>
        <w:t>м</w:t>
      </w:r>
      <w:r>
        <w:rPr>
          <w:rFonts w:ascii="Times New Roman" w:hAnsi="Times New Roman" w:cs="Times New Roman"/>
          <w:lang w:val="mn-MN"/>
        </w:rPr>
        <w:t xml:space="preserve">онгол хэл дээр 2 хувь үйлдэгдэх бөгөөд нэгэн адил хүчинтэй байна. </w:t>
      </w:r>
    </w:p>
    <w:p w14:paraId="69D6BEE8" w14:textId="77777777" w:rsidR="000A711B" w:rsidRDefault="00A837CC">
      <w:pPr>
        <w:numPr>
          <w:ilvl w:val="1"/>
          <w:numId w:val="6"/>
        </w:numPr>
        <w:tabs>
          <w:tab w:val="left" w:pos="27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Гэрээний нөхцөлд талууд харилцан тохиролцож нэмэлт өөрчлөлт оруулж болох бөгөөд нэмэлт, өөрчлөлтий</w:t>
      </w:r>
      <w:r>
        <w:rPr>
          <w:rFonts w:ascii="Times New Roman" w:hAnsi="Times New Roman" w:cs="Times New Roman"/>
          <w:cs/>
          <w:lang w:val="mn-MN"/>
        </w:rPr>
        <w:t xml:space="preserve">г </w:t>
      </w:r>
      <w:r>
        <w:rPr>
          <w:rFonts w:ascii="Times New Roman" w:hAnsi="Times New Roman" w:cs="Times New Roman"/>
          <w:lang w:val="mn-MN"/>
        </w:rPr>
        <w:t>бичгээр үйлдэж</w:t>
      </w:r>
      <w:r>
        <w:rPr>
          <w:rFonts w:ascii="Times New Roman" w:hAnsi="Times New Roman" w:cs="Times New Roman"/>
          <w:cs/>
          <w:lang w:val="mn-MN"/>
        </w:rPr>
        <w:t xml:space="preserve"> баталгаажуулна.</w:t>
      </w:r>
    </w:p>
    <w:p w14:paraId="6E66B919" w14:textId="77777777" w:rsidR="000A711B" w:rsidRDefault="000A71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75D7E6B8" w14:textId="77777777" w:rsidR="000A711B" w:rsidRDefault="000A711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76BB1DBF" w14:textId="77777777" w:rsidR="000A711B" w:rsidRDefault="00A837CC">
      <w:pPr>
        <w:spacing w:line="240" w:lineRule="auto"/>
        <w:rPr>
          <w:rFonts w:ascii="Times New Roman" w:hAnsi="Times New Roman" w:cs="Times New Roman"/>
          <w:b/>
          <w:lang w:val="mn-MN"/>
        </w:rPr>
        <w:sectPr w:rsidR="000A711B">
          <w:pgSz w:w="12240" w:h="15840"/>
          <w:pgMar w:top="180" w:right="851" w:bottom="540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lang w:val="mn-MN"/>
        </w:rPr>
        <w:t xml:space="preserve">                                                               Гэрээ байгуулсан:</w:t>
      </w:r>
    </w:p>
    <w:p w14:paraId="037120CD" w14:textId="77777777" w:rsidR="000A711B" w:rsidRDefault="000A711B">
      <w:pPr>
        <w:spacing w:line="240" w:lineRule="auto"/>
        <w:rPr>
          <w:rFonts w:ascii="Times New Roman" w:hAnsi="Times New Roman" w:cs="Times New Roman"/>
          <w:lang w:val="mn-MN"/>
        </w:rPr>
      </w:pPr>
    </w:p>
    <w:p w14:paraId="2604080E" w14:textId="77777777" w:rsidR="000A711B" w:rsidRDefault="00A837CC">
      <w:pPr>
        <w:spacing w:line="240" w:lineRule="auto"/>
        <w:ind w:firstLine="72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Зохион байгуулагч талыг төлөөлж:</w:t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>Оролцогч талыг төлөөлж:</w:t>
      </w:r>
    </w:p>
    <w:tbl>
      <w:tblPr>
        <w:tblStyle w:val="TableGrid"/>
        <w:tblW w:w="9765" w:type="dxa"/>
        <w:tblInd w:w="220" w:type="dxa"/>
        <w:tblLook w:val="04A0" w:firstRow="1" w:lastRow="0" w:firstColumn="1" w:lastColumn="0" w:noHBand="0" w:noVBand="1"/>
      </w:tblPr>
      <w:tblGrid>
        <w:gridCol w:w="4455"/>
        <w:gridCol w:w="810"/>
        <w:gridCol w:w="4500"/>
      </w:tblGrid>
      <w:tr w:rsidR="000A711B" w:rsidRPr="00E539BE" w14:paraId="231F604D" w14:textId="77777777">
        <w:trPr>
          <w:trHeight w:val="1528"/>
        </w:trPr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03B5C1AE" w14:textId="77777777" w:rsidR="000A711B" w:rsidRDefault="00A837CC">
            <w:pPr>
              <w:pStyle w:val="Heading1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  <w:t>МОНГОЛЫН ҮНДЭСНИЙ ХУДАЛДАА АЖ ҮЙЛДВЭРИЙН ТАНХИМ</w:t>
            </w:r>
          </w:p>
          <w:p w14:paraId="6ED3D35A" w14:textId="5EAC7BEA" w:rsidR="000A711B" w:rsidRDefault="00157138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 w:hint="cs"/>
                <w:cs/>
                <w:lang w:val="mn-MN"/>
              </w:rPr>
              <w:t xml:space="preserve">ҮЗЭСГЭЛЭН ЯАРМАГИЙН </w:t>
            </w:r>
            <w:r w:rsidR="00A837CC">
              <w:rPr>
                <w:rFonts w:ascii="Times New Roman" w:hAnsi="Times New Roman" w:cs="Times New Roman"/>
                <w:cs/>
                <w:lang w:val="mn-MN"/>
              </w:rPr>
              <w:t xml:space="preserve"> ГАЗРЫН ДАРГА</w:t>
            </w:r>
          </w:p>
          <w:p w14:paraId="4F6004CD" w14:textId="6E3730B2" w:rsidR="000A711B" w:rsidRDefault="00157138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Ч</w:t>
            </w:r>
            <w:r w:rsidR="00A837CC">
              <w:rPr>
                <w:rFonts w:ascii="Times New Roman" w:hAnsi="Times New Roman" w:cs="Times New Roman"/>
                <w:cs/>
                <w:lang w:val="mn-MN"/>
              </w:rPr>
              <w:t>.</w:t>
            </w:r>
            <w:r>
              <w:rPr>
                <w:rFonts w:ascii="Times New Roman" w:hAnsi="Times New Roman" w:cs="Times New Roman" w:hint="cs"/>
                <w:cs/>
                <w:lang w:val="mn-MN"/>
              </w:rPr>
              <w:t xml:space="preserve">БАТТУЛГА </w:t>
            </w:r>
          </w:p>
          <w:p w14:paraId="31A515E6" w14:textId="77777777" w:rsidR="000A711B" w:rsidRDefault="00A837C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..............................................</w:t>
            </w:r>
          </w:p>
          <w:p w14:paraId="2545E1D6" w14:textId="77777777" w:rsidR="000A711B" w:rsidRDefault="00A837CC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Хаяг:</w:t>
            </w:r>
            <w:r>
              <w:rPr>
                <w:rFonts w:ascii="Times New Roman" w:hAnsi="Times New Roman" w:cs="Times New Roman"/>
                <w:lang w:val="mn-MN"/>
              </w:rPr>
              <w:t xml:space="preserve"> УБ хот, Хан-Уул дүүрэг, 15-р хороо, Махатма гандигийн гудамж, МҮХАҮТ өөрийн байр</w:t>
            </w:r>
          </w:p>
          <w:p w14:paraId="04F59AF3" w14:textId="77777777" w:rsidR="000A711B" w:rsidRDefault="00A837CC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Утас:</w:t>
            </w:r>
            <w:r>
              <w:rPr>
                <w:rFonts w:ascii="Times New Roman" w:hAnsi="Times New Roman" w:cs="Times New Roman"/>
                <w:lang w:val="mn-MN"/>
              </w:rPr>
              <w:t xml:space="preserve"> 77277070-4</w:t>
            </w:r>
          </w:p>
          <w:p w14:paraId="5D460556" w14:textId="77777777" w:rsidR="000A711B" w:rsidRDefault="00A837CC">
            <w:pPr>
              <w:rPr>
                <w:rFonts w:ascii="Times New Roman" w:eastAsia="MS Mincho" w:hAnsi="Times New Roman" w:cs="Times New Roman"/>
                <w:lang w:val="mn-MN" w:eastAsia="ja-JP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Цахим хаяг: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lang w:val="mn-MN" w:eastAsia="ja-JP"/>
              </w:rPr>
              <w:t>exhibition@mongolchamber.mn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247A2C2" w14:textId="77777777" w:rsidR="000A711B" w:rsidRDefault="000A711B">
            <w:pPr>
              <w:pStyle w:val="Heading1"/>
              <w:spacing w:line="240" w:lineRule="auto"/>
              <w:ind w:left="0"/>
              <w:jc w:val="left"/>
              <w:rPr>
                <w:rFonts w:ascii="Times New Roman" w:hAnsi="Times New Roman"/>
                <w:caps/>
                <w:sz w:val="22"/>
                <w:szCs w:val="22"/>
                <w:lang w:val="mn-MN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13BE99B" w14:textId="77777777" w:rsidR="000A711B" w:rsidRDefault="00A837CC" w:rsidP="00593A0A">
            <w:pPr>
              <w:pStyle w:val="Heading1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  <w:t>..</w:t>
            </w:r>
            <w:r w:rsidR="00593A0A">
              <w:rPr>
                <w:rFonts w:ascii="Times New Roman" w:hAnsi="Times New Roman"/>
                <w:b w:val="0"/>
                <w:caps/>
                <w:sz w:val="22"/>
                <w:szCs w:val="22"/>
                <w:lang w:val="mn-MN"/>
              </w:rPr>
              <w:t xml:space="preserve">....................ХХК-ын </w:t>
            </w:r>
          </w:p>
          <w:p w14:paraId="227DC630" w14:textId="77777777" w:rsidR="00593A0A" w:rsidRDefault="00593A0A" w:rsidP="00593A0A">
            <w:pPr>
              <w:rPr>
                <w:lang w:val="mn-MN"/>
              </w:rPr>
            </w:pPr>
          </w:p>
          <w:p w14:paraId="4E28E20C" w14:textId="77777777" w:rsidR="00593A0A" w:rsidRPr="00593A0A" w:rsidRDefault="00593A0A" w:rsidP="00593A0A">
            <w:pPr>
              <w:rPr>
                <w:lang w:val="mn-MN"/>
              </w:rPr>
            </w:pPr>
            <w:r>
              <w:rPr>
                <w:lang w:val="mn-MN"/>
              </w:rPr>
              <w:t>.........................................</w:t>
            </w:r>
          </w:p>
          <w:p w14:paraId="1174D28F" w14:textId="77777777" w:rsidR="000A711B" w:rsidRDefault="00A837CC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............................................</w:t>
            </w:r>
          </w:p>
          <w:p w14:paraId="49BE7684" w14:textId="77777777" w:rsidR="000A711B" w:rsidRDefault="000A711B">
            <w:pPr>
              <w:rPr>
                <w:rFonts w:ascii="Times New Roman" w:hAnsi="Times New Roman" w:cs="Times New Roman"/>
                <w:lang w:val="mn-MN"/>
              </w:rPr>
            </w:pPr>
          </w:p>
          <w:p w14:paraId="2AD57322" w14:textId="77777777" w:rsidR="000A711B" w:rsidRDefault="00A837CC">
            <w:pPr>
              <w:spacing w:after="0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Хаяг: </w:t>
            </w:r>
          </w:p>
          <w:p w14:paraId="59AE9646" w14:textId="77777777" w:rsidR="000A711B" w:rsidRDefault="00A837CC">
            <w:pPr>
              <w:spacing w:after="0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Утас: </w:t>
            </w:r>
          </w:p>
          <w:p w14:paraId="19C7DABE" w14:textId="77777777" w:rsidR="000A711B" w:rsidRPr="00F677C0" w:rsidRDefault="00A837CC" w:rsidP="00593A0A">
            <w:pPr>
              <w:spacing w:after="0"/>
              <w:rPr>
                <w:rFonts w:ascii="Times New Roman" w:eastAsia="MS Mincho" w:hAnsi="Times New Roman" w:cs="Times New Roman"/>
                <w:lang w:val="mn-MN" w:eastAsia="ja-JP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Цахим хаяг</w:t>
            </w:r>
            <w:r>
              <w:rPr>
                <w:rFonts w:ascii="Times New Roman" w:hAnsi="Times New Roman" w:cs="Times New Roman"/>
                <w:lang w:val="mn-MN"/>
              </w:rPr>
              <w:t>:</w:t>
            </w:r>
            <w:r w:rsidR="00F677C0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</w:tr>
    </w:tbl>
    <w:p w14:paraId="05BE2312" w14:textId="77777777" w:rsidR="000A711B" w:rsidRDefault="000A711B">
      <w:pPr>
        <w:rPr>
          <w:rFonts w:ascii="Times New Roman" w:hAnsi="Times New Roman" w:cs="Times New Roman"/>
          <w:lang w:val="mn-MN" w:eastAsia="zh-CN"/>
        </w:rPr>
      </w:pPr>
    </w:p>
    <w:p w14:paraId="6A542CBF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3A4598F8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1B0A260E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6F62B742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391D4674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3324A423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1FB99DF2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2EED0E7A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575135B0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618572D5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579343AC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479805B6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2E1FE3FF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187A6F0D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2C030F27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0C69254F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38C90EE2" w14:textId="77777777" w:rsidR="000A711B" w:rsidRDefault="000A711B">
      <w:pPr>
        <w:rPr>
          <w:rFonts w:ascii="Times New Roman" w:hAnsi="Times New Roman" w:cs="Times New Roman"/>
          <w:lang w:val="mn-MN"/>
        </w:rPr>
      </w:pPr>
    </w:p>
    <w:p w14:paraId="144CBD03" w14:textId="3B555F83" w:rsidR="000A711B" w:rsidRDefault="000F42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mn-MN"/>
        </w:rPr>
      </w:pPr>
      <w:r w:rsidRPr="000F42C7">
        <w:rPr>
          <w:rFonts w:ascii="Times New Roman" w:eastAsia="Times New Roman" w:hAnsi="Times New Roman" w:cs="Times New Roman"/>
          <w:b/>
          <w:bCs/>
          <w:color w:val="000000" w:themeColor="text1"/>
          <w:lang w:val="mn-MN"/>
        </w:rPr>
        <w:t>“</w:t>
      </w:r>
      <w:r w:rsidR="00E539BE" w:rsidRPr="00E539BE">
        <w:rPr>
          <w:rFonts w:ascii="Times New Roman" w:eastAsia="Times New Roman" w:hAnsi="Times New Roman" w:cs="Times New Roman"/>
          <w:b/>
          <w:bCs/>
          <w:color w:val="000000" w:themeColor="text1"/>
          <w:lang w:val="mn-MN"/>
        </w:rPr>
        <w:t>SME 2023</w:t>
      </w:r>
      <w:r w:rsidRPr="000F42C7">
        <w:rPr>
          <w:rFonts w:ascii="Times New Roman" w:eastAsia="Times New Roman" w:hAnsi="Times New Roman" w:cs="Times New Roman"/>
          <w:b/>
          <w:bCs/>
          <w:color w:val="000000" w:themeColor="text1"/>
          <w:lang w:val="mn-MN"/>
        </w:rPr>
        <w:t xml:space="preserve">” </w:t>
      </w:r>
      <w:r w:rsidR="00A837CC">
        <w:rPr>
          <w:rFonts w:ascii="Times New Roman" w:eastAsia="Times New Roman" w:hAnsi="Times New Roman" w:cs="Times New Roman"/>
          <w:b/>
          <w:bCs/>
          <w:color w:val="000000" w:themeColor="text1"/>
          <w:lang w:val="mn-MN"/>
        </w:rPr>
        <w:t xml:space="preserve">Олон улсын үзэсгэлэн яармагт оролцогч байгууллагуудын дагаж мөрдөх журам </w:t>
      </w:r>
    </w:p>
    <w:p w14:paraId="5EFBC573" w14:textId="77777777" w:rsidR="000A711B" w:rsidRDefault="00A837CC" w:rsidP="0083319A">
      <w:pPr>
        <w:numPr>
          <w:ilvl w:val="0"/>
          <w:numId w:val="7"/>
        </w:numPr>
        <w:tabs>
          <w:tab w:val="clear" w:pos="360"/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Үзэсгэлэнгийн бүртгэлийг МҮХАҮТ</w:t>
      </w:r>
      <w:r w:rsidRPr="008B0ACF">
        <w:rPr>
          <w:rFonts w:ascii="Times New Roman" w:eastAsia="Times New Roman" w:hAnsi="Times New Roman" w:cs="Times New Roman"/>
          <w:color w:val="000000" w:themeColor="text1"/>
          <w:lang w:val="mn-M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ын цахим бүртгэлийн системд бүртгүүлж, төлбөрөө бүрэн төлж гэрээ байгуулагдсанаар талбай баталгаажсанд тооцно. Цахим бүртгэлийг </w:t>
      </w:r>
      <w:hyperlink r:id="rId8" w:history="1">
        <w:r w:rsidR="0083319A" w:rsidRPr="00966763">
          <w:rPr>
            <w:rStyle w:val="Hyperlink"/>
            <w:rFonts w:ascii="Times New Roman" w:eastAsia="Times New Roman" w:hAnsi="Times New Roman" w:cs="Times New Roman"/>
            <w:lang w:val="mn-MN"/>
          </w:rPr>
          <w:t>http://membership.mn:8080/front/login</w:t>
        </w:r>
      </w:hyperlink>
      <w:r w:rsidR="0083319A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хаягаар хүлээн авна.</w:t>
      </w:r>
    </w:p>
    <w:p w14:paraId="7BD2B0CE" w14:textId="3CA87BB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Бүртгэлийн эцсийн хугацаа: </w:t>
      </w:r>
      <w:r w:rsidR="000F42C7">
        <w:rPr>
          <w:rFonts w:ascii="Times New Roman" w:eastAsia="Times New Roman" w:hAnsi="Times New Roman" w:cs="Times New Roman"/>
          <w:color w:val="000000" w:themeColor="text1"/>
          <w:lang w:val="mn-MN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д</w:t>
      </w:r>
      <w:r w:rsidR="000F42C7">
        <w:rPr>
          <w:rFonts w:ascii="Times New Roman" w:eastAsia="Times New Roman" w:hAnsi="Times New Roman" w:cs="Times New Roman"/>
          <w:color w:val="000000" w:themeColor="text1"/>
          <w:lang w:val="mn-MN"/>
        </w:rPr>
        <w:t>угаа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р сарын </w:t>
      </w:r>
      <w:r w:rsidR="00E539BE" w:rsidRPr="00E539BE">
        <w:rPr>
          <w:rFonts w:ascii="Times New Roman" w:eastAsia="Times New Roman" w:hAnsi="Times New Roman" w:cs="Times New Roman"/>
          <w:color w:val="000000" w:themeColor="text1"/>
          <w:lang w:val="mn-MN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>-н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өдрийн 18.00 цаг хүртэл явагдана. Дурдсан хугацаанаас хойш бүртгэхгүй болохыг онцгойлон анхааруулж байна. </w:t>
      </w:r>
    </w:p>
    <w:p w14:paraId="5CD5BB7B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Талбайн хуваарилалтыг ерөнхий зохион байгуулагч  МҮХАҮТ хийх бөгөөд нэр төрөл, үйл ажиллагаа, тохижилтын байдлыг харгалзан хуваарилна. </w:t>
      </w:r>
    </w:p>
    <w:p w14:paraId="0E864636" w14:textId="77777777" w:rsidR="000A711B" w:rsidRPr="00CE691C" w:rsidRDefault="00A837CC" w:rsidP="00CE691C">
      <w:pPr>
        <w:numPr>
          <w:ilvl w:val="0"/>
          <w:numId w:val="7"/>
        </w:numPr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Оролцогч нь</w:t>
      </w:r>
      <w:r w:rsidR="00CE691C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МҮХАҮТ-ын гишүүн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</w:t>
      </w:r>
      <w:r w:rsidR="00CE691C">
        <w:rPr>
          <w:rFonts w:ascii="Times New Roman" w:eastAsia="Times New Roman" w:hAnsi="Times New Roman" w:cs="Times New Roman"/>
          <w:color w:val="000000" w:themeColor="text1"/>
          <w:lang w:val="mn-MN"/>
        </w:rPr>
        <w:t>бол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гишүүний хөнгөлөлт </w:t>
      </w:r>
      <w:r w:rsidR="00CE691C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20%-ийн хөнгөлөлт 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эдэлнэ. </w:t>
      </w:r>
    </w:p>
    <w:p w14:paraId="50404801" w14:textId="4C0676FB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Талбайг 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6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д</w:t>
      </w:r>
      <w:r w:rsidR="00755EAA">
        <w:rPr>
          <w:rFonts w:ascii="Times New Roman" w:eastAsia="Times New Roman" w:hAnsi="Times New Roman" w:cs="Times New Roman"/>
          <w:color w:val="000000" w:themeColor="text1"/>
          <w:lang w:val="mn-MN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>г</w:t>
      </w:r>
      <w:r w:rsidR="00755EAA">
        <w:rPr>
          <w:rFonts w:ascii="Times New Roman" w:eastAsia="Times New Roman" w:hAnsi="Times New Roman" w:cs="Times New Roman"/>
          <w:color w:val="000000" w:themeColor="text1"/>
          <w:lang w:val="mn-MN"/>
        </w:rPr>
        <w:t>аа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р сарын 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-ны өдрийн 10.00 – 15.00 цагийн хооронд олгох бөгөөд оролцогч дурдсан цагт ирж талбайгаа хүлээн авч тохижуу</w:t>
      </w:r>
      <w:r w:rsidR="00735C1D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лалтын ажлыг </w:t>
      </w:r>
      <w:r w:rsidR="00755EAA">
        <w:rPr>
          <w:rFonts w:ascii="Times New Roman" w:eastAsia="Times New Roman" w:hAnsi="Times New Roman" w:cs="Times New Roman"/>
          <w:color w:val="000000" w:themeColor="text1"/>
          <w:lang w:val="mn-MN"/>
        </w:rPr>
        <w:t>5</w:t>
      </w:r>
      <w:r w:rsidR="00735C1D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-р сарын </w:t>
      </w:r>
      <w:r w:rsidR="00755EAA">
        <w:rPr>
          <w:rFonts w:ascii="Times New Roman" w:eastAsia="Times New Roman" w:hAnsi="Times New Roman" w:cs="Times New Roman"/>
          <w:color w:val="000000" w:themeColor="text1"/>
          <w:lang w:val="mn-MN"/>
        </w:rPr>
        <w:t>1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4</w:t>
      </w:r>
      <w:r w:rsidR="00735C1D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-н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ий</w:t>
      </w:r>
      <w:r w:rsidR="00735C1D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>.00 цаг хүртэл хугацаанд гүйцэтгэж бүрэн дуусгавар болгох.</w:t>
      </w:r>
    </w:p>
    <w:p w14:paraId="4D1725A7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Нээлтийн ажиллагаа эхлэхээс 2 ца</w:t>
      </w:r>
      <w:r w:rsidR="00555B13">
        <w:rPr>
          <w:rFonts w:ascii="Times New Roman" w:eastAsia="Times New Roman" w:hAnsi="Times New Roman" w:cs="Times New Roman"/>
          <w:color w:val="000000" w:themeColor="text1"/>
          <w:lang w:val="mn-MN"/>
        </w:rPr>
        <w:t>гийн өмнө ямар нэгэн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ачаа оруулахгүй ба орчныхоо хогийг цэвэрлэсэн байх</w:t>
      </w:r>
      <w:r w:rsidR="00555B13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ёстой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.    </w:t>
      </w:r>
    </w:p>
    <w:p w14:paraId="0C0C68F7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Түрээслэн авсан тоног төхөөрөмжийг эвдэж гэмтээсэн тохиолдолд хохирлыг 100 хувь барагдуулна.   </w:t>
      </w:r>
    </w:p>
    <w:p w14:paraId="5323716B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Үзэсгэлэнгийн хугацаанд оролцогч байгууллага өөрийн эзэмшлийн талбай, ойр орчмын газрууд, стендний араар хог хаягдлаа хаяхгүй байж ариун цэврийг сахин</w:t>
      </w:r>
      <w:r w:rsidR="00555B13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аюулгүй байдлыг хангаж ажиллах хэрэгтэй.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  </w:t>
      </w:r>
    </w:p>
    <w:p w14:paraId="11C2FDBA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Нээлтийн үеэр стенд дээрээ ажиллах ёстой нэг хүнийг үлдээж бусад хүмүүс нь нээлтийн ажиллагаа болох талбайд цугларах.</w:t>
      </w:r>
    </w:p>
    <w:p w14:paraId="008C729C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Үзэсгэлэнгийн үеэр архи, шар айраг, согтууруулах ундааны амталгааг зөвшөөрөгдсөн хэмжээнээс хэтрүүлэхгүй байх.    </w:t>
      </w:r>
    </w:p>
    <w:p w14:paraId="27157A54" w14:textId="7C2922BC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Гэрэл, цахилгаантай холбоотой асуудлаар “Мишээл ЭКСПО” ОУҮХТ</w:t>
      </w:r>
      <w:r w:rsidRPr="008B0ACF">
        <w:rPr>
          <w:rFonts w:ascii="Times New Roman" w:eastAsia="Times New Roman" w:hAnsi="Times New Roman" w:cs="Times New Roman"/>
          <w:color w:val="000000" w:themeColor="text1"/>
          <w:lang w:val="mn-M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ийн захиргаа, зохион байгуулагчдад хандаж шийдвэрлүүлэх.  Менежер П.Оюун: </w:t>
      </w:r>
      <w:r w:rsidR="00E539BE">
        <w:rPr>
          <w:rFonts w:ascii="Times New Roman" w:eastAsia="Times New Roman" w:hAnsi="Times New Roman" w:cs="Times New Roman"/>
          <w:color w:val="000000" w:themeColor="text1"/>
          <w:lang w:val="mn-MN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344393, 88077036   </w:t>
      </w:r>
    </w:p>
    <w:p w14:paraId="7E02B012" w14:textId="6973F72A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Хариуцсан талбайгаа эзэнгүй орхиж явахгүй байх, үнэт эдлэл, мөнгө, барааг хараа хяналтгүй орхихгүй байх.</w:t>
      </w:r>
    </w:p>
    <w:p w14:paraId="482999CA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Ачаа, бараа ачиж буулгахдаа үзэсгэлэнгийн байрны гадна хаалгыг таглаж зогсохгүй байх, ачааг эзэнгүй хаяхгүй байх.</w:t>
      </w:r>
    </w:p>
    <w:p w14:paraId="7EFDA42F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Үзэсгэлэн хариуцан ажиллах ажилтнууд зохион байгуулагчаас өгсөн мандатыг тогтмол зүүх.</w:t>
      </w:r>
    </w:p>
    <w:p w14:paraId="63909C0E" w14:textId="20DDECFD" w:rsidR="000A711B" w:rsidRDefault="00A837CC">
      <w:pPr>
        <w:numPr>
          <w:ilvl w:val="0"/>
          <w:numId w:val="7"/>
        </w:numPr>
        <w:tabs>
          <w:tab w:val="clear" w:pos="360"/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Үзэсгэлэн өглөөний 9:30</w:t>
      </w:r>
      <w:r w:rsidRPr="008B0ACF">
        <w:rPr>
          <w:rFonts w:ascii="Times New Roman" w:eastAsia="Times New Roman" w:hAnsi="Times New Roman" w:cs="Times New Roman"/>
          <w:color w:val="000000" w:themeColor="text1"/>
          <w:lang w:val="mn-M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д нээгдэж </w:t>
      </w:r>
      <w:r w:rsidRPr="008B0ACF">
        <w:rPr>
          <w:rFonts w:ascii="Times New Roman" w:eastAsia="Times New Roman" w:hAnsi="Times New Roman" w:cs="Times New Roman"/>
          <w:color w:val="000000" w:themeColor="text1"/>
          <w:lang w:val="mn-MN"/>
        </w:rPr>
        <w:t>19</w:t>
      </w:r>
      <w:r w:rsidR="000F42C7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>цагт хаах бөгөөд өглөө оролцогчдыг мандатын дагуу нэвт</w:t>
      </w:r>
      <w:r>
        <w:rPr>
          <w:rFonts w:ascii="Times New Roman" w:eastAsia="Times New Roman" w:hAnsi="Times New Roman" w:cs="Times New Roman"/>
          <w:color w:val="000000" w:themeColor="text1"/>
          <w:cs/>
          <w:lang w:val="mn-MN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үүлнэ. Хэрэв заасан хугацаанд ирээгүй тохиолдолд зохион байгуулагч тал хариуцлага хүлээхгүй болно. </w:t>
      </w:r>
    </w:p>
    <w:p w14:paraId="3DBF9E07" w14:textId="69770709" w:rsidR="000A711B" w:rsidRDefault="00A837CC">
      <w:pPr>
        <w:numPr>
          <w:ilvl w:val="0"/>
          <w:numId w:val="7"/>
        </w:numPr>
        <w:tabs>
          <w:tab w:val="clear" w:pos="360"/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Эд зүйлс, бараа, бүтээгдэхүүн алдагдах явдал гарч болзошгүй тул мандатгүй</w:t>
      </w:r>
      <w:r w:rsidR="000F42C7"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ямар ч хүнийг өглөө нэвтрүүлэхгүй болохыг хатуу анхааруулъя.    </w:t>
      </w:r>
    </w:p>
    <w:p w14:paraId="7B1E3D51" w14:textId="785025F2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Хувцаслалт: Өөрийн компанийн өнгө т</w:t>
      </w:r>
      <w:r w:rsidR="000F42C7">
        <w:rPr>
          <w:rFonts w:ascii="Times New Roman" w:eastAsia="Times New Roman" w:hAnsi="Times New Roman" w:cs="Times New Roman"/>
          <w:color w:val="000000" w:themeColor="text1"/>
          <w:lang w:val="mn-MN"/>
        </w:rPr>
        <w:t>ө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>рхийг илэрхийлсэн дүрэмт хувцас /хүнсний компаниуд зориулалтын дүрэмт хувцас/ малгай, амны хаалт, бээлий хэрэглэх шаардлагатай.</w:t>
      </w:r>
    </w:p>
    <w:p w14:paraId="52235744" w14:textId="06F44CC1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Үзэсгэлэнгийн павилионы ханыг өрөмдөж цоолох, бохирдуулах, цавуу хэрэглэх, стикер наах, </w:t>
      </w:r>
      <w:r>
        <w:rPr>
          <w:rFonts w:ascii="Times New Roman" w:eastAsia="Times New Roman" w:hAnsi="Times New Roman" w:cs="Times New Roman"/>
          <w:color w:val="000000" w:themeColor="text1"/>
          <w:lang w:val="mn-MN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мөн хавтан дээр 20 кг-аас дээш хүнд зүйл өлгөхийг хатуу хориглоно. </w:t>
      </w:r>
      <w:r w:rsidR="000F42C7">
        <w:rPr>
          <w:rFonts w:ascii="Times New Roman" w:eastAsia="Times New Roman" w:hAnsi="Times New Roman" w:cs="Times New Roman"/>
          <w:color w:val="000000" w:themeColor="text1"/>
          <w:lang w:val="mn-MN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lang w:val="mn-MN"/>
        </w:rPr>
        <w:t xml:space="preserve">өрчсөн тохиолдолд хохирлыг 100% өөрийн хөрөнгөөр барагдуулна. </w:t>
      </w:r>
    </w:p>
    <w:p w14:paraId="30D7BBDF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Стендэд ямар нэгэн зүйл тогтоохдоо силикон халуун цавуу, зориулалтын цаасан наалт ашиглана.</w:t>
      </w:r>
    </w:p>
    <w:p w14:paraId="5F4F30A1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Хүчдэл ихтэй цахилгаан хэрэгсэл зайлшгүй залгах тохиолдолд  “Мишээл Экспо” ОУҮХТ-ийн зохион байгуулагч, цахилгааны инженерийн зөвшөөрлийг авч тус төвийн цахилгаанчнаар холболт хийлгэнэ.</w:t>
      </w:r>
    </w:p>
    <w:p w14:paraId="7C09696D" w14:textId="77777777" w:rsidR="000A711B" w:rsidRDefault="00A837C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val="mn-MN"/>
        </w:rPr>
      </w:pPr>
      <w:r>
        <w:rPr>
          <w:rFonts w:ascii="Times New Roman" w:eastAsia="Times New Roman" w:hAnsi="Times New Roman" w:cs="Times New Roman"/>
          <w:color w:val="000000" w:themeColor="text1"/>
          <w:lang w:val="mn-MN"/>
        </w:rPr>
        <w:t>Үзэсгэлэнд оролцогч байгууллагаас Зохион байгуулагч тал сэтгэл ханамжийн судалгааг бөглүүлэх тул үнэн зөв бөглөж өгөхийг хүсье.</w:t>
      </w:r>
    </w:p>
    <w:sectPr w:rsidR="000A711B">
      <w:type w:val="continuous"/>
      <w:pgSz w:w="12240" w:h="15840"/>
      <w:pgMar w:top="450" w:right="1080" w:bottom="1440" w:left="117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FD54" w14:textId="77777777" w:rsidR="00513D44" w:rsidRDefault="00513D44">
      <w:pPr>
        <w:spacing w:line="240" w:lineRule="auto"/>
      </w:pPr>
      <w:r>
        <w:separator/>
      </w:r>
    </w:p>
  </w:endnote>
  <w:endnote w:type="continuationSeparator" w:id="0">
    <w:p w14:paraId="08A0AA95" w14:textId="77777777" w:rsidR="00513D44" w:rsidRDefault="00513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6B61" w14:textId="77777777" w:rsidR="00513D44" w:rsidRDefault="00513D44">
      <w:pPr>
        <w:spacing w:after="0" w:line="240" w:lineRule="auto"/>
      </w:pPr>
      <w:r>
        <w:separator/>
      </w:r>
    </w:p>
  </w:footnote>
  <w:footnote w:type="continuationSeparator" w:id="0">
    <w:p w14:paraId="5377621A" w14:textId="77777777" w:rsidR="00513D44" w:rsidRDefault="0051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347"/>
    <w:multiLevelType w:val="multilevel"/>
    <w:tmpl w:val="0E0173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2FDB2B8D"/>
    <w:multiLevelType w:val="multilevel"/>
    <w:tmpl w:val="2FDB2B8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1D7A0B"/>
    <w:multiLevelType w:val="multilevel"/>
    <w:tmpl w:val="341D7A0B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013CDE"/>
    <w:multiLevelType w:val="multilevel"/>
    <w:tmpl w:val="38013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09F2"/>
    <w:multiLevelType w:val="multilevel"/>
    <w:tmpl w:val="3B2A09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CE6305"/>
    <w:multiLevelType w:val="multilevel"/>
    <w:tmpl w:val="40CE6305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4F1F02"/>
    <w:multiLevelType w:val="multilevel"/>
    <w:tmpl w:val="664F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2816A7"/>
    <w:multiLevelType w:val="multilevel"/>
    <w:tmpl w:val="772816A7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7147039">
    <w:abstractNumId w:val="2"/>
  </w:num>
  <w:num w:numId="2" w16cid:durableId="1755860821">
    <w:abstractNumId w:val="6"/>
  </w:num>
  <w:num w:numId="3" w16cid:durableId="1543439571">
    <w:abstractNumId w:val="7"/>
  </w:num>
  <w:num w:numId="4" w16cid:durableId="927348228">
    <w:abstractNumId w:val="4"/>
  </w:num>
  <w:num w:numId="5" w16cid:durableId="1984850527">
    <w:abstractNumId w:val="1"/>
  </w:num>
  <w:num w:numId="6" w16cid:durableId="820777232">
    <w:abstractNumId w:val="5"/>
  </w:num>
  <w:num w:numId="7" w16cid:durableId="989139946">
    <w:abstractNumId w:val="0"/>
  </w:num>
  <w:num w:numId="8" w16cid:durableId="800926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25"/>
    <w:rsid w:val="00002D44"/>
    <w:rsid w:val="000572EB"/>
    <w:rsid w:val="000A711B"/>
    <w:rsid w:val="000B786F"/>
    <w:rsid w:val="000F06B7"/>
    <w:rsid w:val="000F42C7"/>
    <w:rsid w:val="00157138"/>
    <w:rsid w:val="001573B5"/>
    <w:rsid w:val="0016300A"/>
    <w:rsid w:val="0018730C"/>
    <w:rsid w:val="001B553E"/>
    <w:rsid w:val="001B6F23"/>
    <w:rsid w:val="001E6715"/>
    <w:rsid w:val="00226463"/>
    <w:rsid w:val="00262134"/>
    <w:rsid w:val="00266F58"/>
    <w:rsid w:val="00313D81"/>
    <w:rsid w:val="00332483"/>
    <w:rsid w:val="003330C2"/>
    <w:rsid w:val="00363202"/>
    <w:rsid w:val="003661BF"/>
    <w:rsid w:val="00375CF2"/>
    <w:rsid w:val="003C00DA"/>
    <w:rsid w:val="003F419F"/>
    <w:rsid w:val="00415EB4"/>
    <w:rsid w:val="004375AD"/>
    <w:rsid w:val="00513D44"/>
    <w:rsid w:val="0052372D"/>
    <w:rsid w:val="005240B2"/>
    <w:rsid w:val="00555B13"/>
    <w:rsid w:val="00593A0A"/>
    <w:rsid w:val="00597125"/>
    <w:rsid w:val="005C3094"/>
    <w:rsid w:val="005D00F1"/>
    <w:rsid w:val="005D4C8E"/>
    <w:rsid w:val="00605E6F"/>
    <w:rsid w:val="00613ADC"/>
    <w:rsid w:val="006208B7"/>
    <w:rsid w:val="00682D29"/>
    <w:rsid w:val="006F5EEE"/>
    <w:rsid w:val="00711466"/>
    <w:rsid w:val="00735C1D"/>
    <w:rsid w:val="00747499"/>
    <w:rsid w:val="00755EAA"/>
    <w:rsid w:val="007E583B"/>
    <w:rsid w:val="007F44A4"/>
    <w:rsid w:val="00821BAD"/>
    <w:rsid w:val="0083319A"/>
    <w:rsid w:val="00845E29"/>
    <w:rsid w:val="00855DDF"/>
    <w:rsid w:val="008A5D34"/>
    <w:rsid w:val="008B0ACF"/>
    <w:rsid w:val="008C5E64"/>
    <w:rsid w:val="00901DA2"/>
    <w:rsid w:val="0091643B"/>
    <w:rsid w:val="009779CE"/>
    <w:rsid w:val="009D2366"/>
    <w:rsid w:val="009E0562"/>
    <w:rsid w:val="00A632F0"/>
    <w:rsid w:val="00A7428A"/>
    <w:rsid w:val="00A837CC"/>
    <w:rsid w:val="00AA5060"/>
    <w:rsid w:val="00AA79CA"/>
    <w:rsid w:val="00AB128F"/>
    <w:rsid w:val="00B23138"/>
    <w:rsid w:val="00B640F4"/>
    <w:rsid w:val="00BF651A"/>
    <w:rsid w:val="00C84B31"/>
    <w:rsid w:val="00CB7FA0"/>
    <w:rsid w:val="00CE12DB"/>
    <w:rsid w:val="00CE691C"/>
    <w:rsid w:val="00D030AC"/>
    <w:rsid w:val="00D51E61"/>
    <w:rsid w:val="00DA1050"/>
    <w:rsid w:val="00DB2680"/>
    <w:rsid w:val="00E539BE"/>
    <w:rsid w:val="00EC6730"/>
    <w:rsid w:val="00F0261F"/>
    <w:rsid w:val="00F26E48"/>
    <w:rsid w:val="00F32D07"/>
    <w:rsid w:val="00F3482C"/>
    <w:rsid w:val="00F677C0"/>
    <w:rsid w:val="00FF6E0C"/>
    <w:rsid w:val="01F21A05"/>
    <w:rsid w:val="135C2050"/>
    <w:rsid w:val="58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614B"/>
  <w15:docId w15:val="{DCD9A662-740F-425F-9457-087969F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360" w:lineRule="auto"/>
      <w:ind w:left="720"/>
      <w:jc w:val="center"/>
      <w:outlineLvl w:val="0"/>
    </w:pPr>
    <w:rPr>
      <w:rFonts w:ascii="Arial Mon" w:eastAsia="Times New Roman" w:hAnsi="Arial Mon" w:cs="Times New Roman"/>
      <w:b/>
      <w:bCs/>
      <w:sz w:val="28"/>
      <w:szCs w:val="24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 Mon" w:eastAsia="Times New Roman" w:hAnsi="Arial Mon" w:cs="Times New Roman"/>
      <w:b/>
      <w:bCs/>
      <w:sz w:val="28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hip.mn:8080/front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Uuganbaatar</dc:creator>
  <cp:lastModifiedBy>Uuganbaatar</cp:lastModifiedBy>
  <cp:revision>3</cp:revision>
  <cp:lastPrinted>2021-09-21T05:40:00Z</cp:lastPrinted>
  <dcterms:created xsi:type="dcterms:W3CDTF">2023-04-25T01:36:00Z</dcterms:created>
  <dcterms:modified xsi:type="dcterms:W3CDTF">2023-05-09T04:04:00Z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